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47" w:rsidRPr="0081544C" w:rsidRDefault="0081544C">
      <w:pPr>
        <w:spacing w:after="0" w:line="408" w:lineRule="auto"/>
        <w:ind w:left="120"/>
        <w:jc w:val="center"/>
        <w:rPr>
          <w:lang w:val="ru-RU"/>
        </w:rPr>
      </w:pPr>
      <w:bookmarkStart w:id="0" w:name="block-14161515"/>
      <w:r w:rsidRPr="0081544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ФЕДЕРАЦИИ‌‌‌ </w:t>
      </w:r>
    </w:p>
    <w:p w:rsidR="009759B6" w:rsidRPr="000E1096" w:rsidRDefault="0081544C" w:rsidP="009759B6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1544C">
        <w:rPr>
          <w:rFonts w:ascii="Times New Roman" w:hAnsi="Times New Roman"/>
          <w:color w:val="000000"/>
          <w:sz w:val="28"/>
          <w:lang w:val="ru-RU"/>
        </w:rPr>
        <w:t>​</w:t>
      </w:r>
      <w:r w:rsidR="009759B6" w:rsidRPr="000E1096">
        <w:rPr>
          <w:rFonts w:ascii="Times New Roman" w:eastAsia="Times New Roman" w:hAnsi="Times New Roman" w:cs="Times New Roman"/>
          <w:color w:val="000000"/>
          <w:sz w:val="28"/>
          <w:lang w:val="ru-RU"/>
        </w:rPr>
        <w:t>‌‌‌</w:t>
      </w:r>
      <w:r w:rsidR="009759B6"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9eafb594-2305-4b9d-9d77-4b9f4859b3d0"/>
      <w:r w:rsidR="009759B6"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="009759B6"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 </w:t>
      </w:r>
    </w:p>
    <w:p w:rsidR="009759B6" w:rsidRPr="000E1096" w:rsidRDefault="009759B6" w:rsidP="009759B6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‌Администрация </w:t>
      </w:r>
      <w:proofErr w:type="spellStart"/>
      <w:r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>Лямбирского</w:t>
      </w:r>
      <w:proofErr w:type="spellEnd"/>
      <w:r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муниципального района ​</w:t>
      </w:r>
    </w:p>
    <w:p w:rsidR="000E1096" w:rsidRPr="000E1096" w:rsidRDefault="009759B6" w:rsidP="009759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>МОУ "Татарско-</w:t>
      </w:r>
      <w:proofErr w:type="spellStart"/>
      <w:r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>Тавлинская</w:t>
      </w:r>
      <w:proofErr w:type="spellEnd"/>
      <w:r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ООШ" </w:t>
      </w:r>
    </w:p>
    <w:p w:rsidR="009759B6" w:rsidRPr="000E1096" w:rsidRDefault="009759B6" w:rsidP="009759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proofErr w:type="spellStart"/>
      <w:r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>Лямбирского</w:t>
      </w:r>
      <w:proofErr w:type="spellEnd"/>
      <w:r w:rsidRPr="000E109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муниципального района </w:t>
      </w:r>
    </w:p>
    <w:p w:rsidR="009759B6" w:rsidRPr="000E1096" w:rsidRDefault="00B802B4" w:rsidP="00B802B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Республики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Мордови</w:t>
      </w:r>
      <w:proofErr w:type="spellEnd"/>
    </w:p>
    <w:p w:rsidR="009759B6" w:rsidRPr="000E1096" w:rsidRDefault="009759B6" w:rsidP="009759B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pPr w:leftFromText="180" w:rightFromText="180" w:vertAnchor="page" w:horzAnchor="margin" w:tblpXSpec="center" w:tblpY="3841"/>
        <w:tblW w:w="0" w:type="auto"/>
        <w:tblLook w:val="04A0" w:firstRow="1" w:lastRow="0" w:firstColumn="1" w:lastColumn="0" w:noHBand="0" w:noVBand="1"/>
      </w:tblPr>
      <w:tblGrid>
        <w:gridCol w:w="259"/>
        <w:gridCol w:w="5591"/>
        <w:gridCol w:w="3233"/>
      </w:tblGrid>
      <w:tr w:rsidR="00B802B4" w:rsidRPr="00B802B4" w:rsidTr="00B802B4">
        <w:trPr>
          <w:trHeight w:val="4976"/>
        </w:trPr>
        <w:tc>
          <w:tcPr>
            <w:tcW w:w="259" w:type="dxa"/>
          </w:tcPr>
          <w:p w:rsidR="00B802B4" w:rsidRPr="00B802B4" w:rsidRDefault="00B802B4" w:rsidP="00B802B4">
            <w:pPr>
              <w:autoSpaceDE w:val="0"/>
              <w:autoSpaceDN w:val="0"/>
              <w:spacing w:after="0" w:line="240" w:lineRule="auto"/>
              <w:ind w:right="20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91" w:type="dxa"/>
          </w:tcPr>
          <w:p w:rsidR="00B802B4" w:rsidRPr="00B802B4" w:rsidRDefault="00B802B4" w:rsidP="00B802B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02B4" w:rsidRPr="00B802B4" w:rsidRDefault="00B802B4" w:rsidP="00B802B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proofErr w:type="gramStart"/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</w:p>
          <w:p w:rsidR="00B802B4" w:rsidRPr="00B802B4" w:rsidRDefault="00B802B4" w:rsidP="00B802B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аместитель директора по учебной работе</w:t>
            </w:r>
          </w:p>
          <w:p w:rsidR="00B802B4" w:rsidRPr="00B802B4" w:rsidRDefault="00B802B4" w:rsidP="00B802B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 w:rsidR="00B802B4" w:rsidRPr="00B802B4" w:rsidRDefault="00B802B4" w:rsidP="00B802B4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Рахмятуллова</w:t>
            </w:r>
            <w:proofErr w:type="spellEnd"/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Р.Х.</w:t>
            </w:r>
          </w:p>
          <w:p w:rsidR="00B802B4" w:rsidRPr="00B802B4" w:rsidRDefault="00B802B4" w:rsidP="00B802B4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02B4" w:rsidRPr="00B802B4" w:rsidRDefault="00B802B4" w:rsidP="00B802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«29» августа  2024 г.</w:t>
            </w:r>
          </w:p>
          <w:p w:rsidR="00B802B4" w:rsidRPr="00B802B4" w:rsidRDefault="00B802B4" w:rsidP="00B802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3" w:type="dxa"/>
          </w:tcPr>
          <w:p w:rsidR="00B802B4" w:rsidRPr="00B802B4" w:rsidRDefault="00B802B4" w:rsidP="00B802B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02B4" w:rsidRPr="00B802B4" w:rsidRDefault="00B802B4" w:rsidP="00B802B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  <w:proofErr w:type="gramStart"/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</w:p>
          <w:p w:rsidR="00B802B4" w:rsidRPr="00B802B4" w:rsidRDefault="00B802B4" w:rsidP="00B802B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МОУ «Татарско-</w:t>
            </w:r>
            <w:proofErr w:type="spellStart"/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Тавлинская</w:t>
            </w:r>
            <w:proofErr w:type="spellEnd"/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ООШ»</w:t>
            </w:r>
          </w:p>
          <w:p w:rsidR="00B802B4" w:rsidRPr="00B802B4" w:rsidRDefault="00B802B4" w:rsidP="00B802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802B4" w:rsidRPr="00B802B4" w:rsidRDefault="00B802B4" w:rsidP="00B802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Булатов И.К.</w:t>
            </w:r>
          </w:p>
          <w:p w:rsidR="00B802B4" w:rsidRPr="00B802B4" w:rsidRDefault="00B802B4" w:rsidP="00B802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47-Д </w:t>
            </w:r>
          </w:p>
          <w:p w:rsidR="00B802B4" w:rsidRPr="00B802B4" w:rsidRDefault="00B802B4" w:rsidP="00B802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B802B4" w:rsidRPr="00B802B4" w:rsidRDefault="00B802B4" w:rsidP="00B802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87D47" w:rsidRPr="0081544C" w:rsidRDefault="00B802B4" w:rsidP="00B802B4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</w:t>
      </w:r>
      <w:r w:rsidR="0081544C" w:rsidRPr="008154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7D47" w:rsidRPr="0081544C" w:rsidRDefault="0081544C">
      <w:pPr>
        <w:spacing w:after="0" w:line="408" w:lineRule="auto"/>
        <w:ind w:left="120"/>
        <w:jc w:val="center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1925817)</w:t>
      </w: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81544C">
      <w:pPr>
        <w:spacing w:after="0" w:line="408" w:lineRule="auto"/>
        <w:ind w:left="120"/>
        <w:jc w:val="center"/>
        <w:rPr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A87D47" w:rsidRPr="003D270E" w:rsidRDefault="0081544C">
      <w:pPr>
        <w:spacing w:after="0" w:line="408" w:lineRule="auto"/>
        <w:ind w:left="120"/>
        <w:jc w:val="center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D270E" w:rsidRPr="003075B9"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81544C">
        <w:rPr>
          <w:rFonts w:ascii="Times New Roman" w:hAnsi="Times New Roman"/>
          <w:color w:val="000000"/>
          <w:sz w:val="28"/>
          <w:lang w:val="ru-RU"/>
        </w:rPr>
        <w:t>класс</w:t>
      </w:r>
      <w:r w:rsidR="003D270E">
        <w:rPr>
          <w:rFonts w:ascii="Times New Roman" w:hAnsi="Times New Roman"/>
          <w:color w:val="000000"/>
          <w:sz w:val="28"/>
          <w:lang w:val="ru-RU"/>
        </w:rPr>
        <w:t>а</w:t>
      </w: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81544C" w:rsidRDefault="00A87D47">
      <w:pPr>
        <w:spacing w:after="0"/>
        <w:ind w:left="120"/>
        <w:jc w:val="center"/>
        <w:rPr>
          <w:lang w:val="ru-RU"/>
        </w:rPr>
      </w:pPr>
    </w:p>
    <w:p w:rsidR="00A87D47" w:rsidRPr="000E1096" w:rsidRDefault="000E1096" w:rsidP="000E1096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A87D47" w:rsidRPr="000E1096">
          <w:pgSz w:w="11906" w:h="16383"/>
          <w:pgMar w:top="1134" w:right="850" w:bottom="1134" w:left="1701" w:header="720" w:footer="720" w:gutter="0"/>
          <w:cols w:space="720"/>
        </w:sectPr>
      </w:pPr>
      <w:r w:rsidRPr="000E109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С. Татарская </w:t>
      </w:r>
      <w:proofErr w:type="spellStart"/>
      <w:r w:rsidRPr="000E1096">
        <w:rPr>
          <w:rFonts w:ascii="Times New Roman" w:hAnsi="Times New Roman" w:cs="Times New Roman"/>
          <w:b/>
          <w:sz w:val="24"/>
          <w:szCs w:val="24"/>
          <w:lang w:val="ru-RU"/>
        </w:rPr>
        <w:t>Тавла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B802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2024</w:t>
      </w:r>
      <w:bookmarkStart w:id="2" w:name="_GoBack"/>
      <w:bookmarkEnd w:id="2"/>
    </w:p>
    <w:p w:rsidR="00A87D47" w:rsidRPr="0081544C" w:rsidRDefault="0081544C">
      <w:pPr>
        <w:spacing w:after="0" w:line="264" w:lineRule="auto"/>
        <w:ind w:left="120"/>
        <w:rPr>
          <w:lang w:val="ru-RU"/>
        </w:rPr>
      </w:pPr>
      <w:bookmarkStart w:id="3" w:name="block-14161516"/>
      <w:bookmarkEnd w:id="0"/>
      <w:r w:rsidRPr="008154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7D47" w:rsidRPr="0081544C" w:rsidRDefault="00A87D47">
      <w:pPr>
        <w:spacing w:after="0" w:line="264" w:lineRule="auto"/>
        <w:ind w:left="120"/>
        <w:rPr>
          <w:lang w:val="ru-RU"/>
        </w:rPr>
      </w:pP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87D47" w:rsidRPr="0081544C" w:rsidRDefault="00A87D47">
      <w:pPr>
        <w:spacing w:after="0" w:line="264" w:lineRule="auto"/>
        <w:ind w:left="120"/>
        <w:rPr>
          <w:lang w:val="ru-RU"/>
        </w:rPr>
      </w:pPr>
    </w:p>
    <w:p w:rsidR="00A87D47" w:rsidRPr="0081544C" w:rsidRDefault="0081544C">
      <w:pPr>
        <w:spacing w:after="0" w:line="264" w:lineRule="auto"/>
        <w:ind w:left="120"/>
        <w:rPr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A87D47" w:rsidRPr="0081544C" w:rsidRDefault="00A87D47">
      <w:pPr>
        <w:spacing w:after="0" w:line="264" w:lineRule="auto"/>
        <w:ind w:left="120"/>
        <w:rPr>
          <w:lang w:val="ru-RU"/>
        </w:rPr>
      </w:pP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1544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1544C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87D47" w:rsidRPr="0081544C" w:rsidRDefault="0081544C">
      <w:pPr>
        <w:spacing w:after="0" w:line="264" w:lineRule="auto"/>
        <w:ind w:left="120"/>
        <w:rPr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A87D47" w:rsidRPr="0081544C" w:rsidRDefault="00A87D47">
      <w:pPr>
        <w:spacing w:after="0" w:line="264" w:lineRule="auto"/>
        <w:ind w:left="120"/>
        <w:rPr>
          <w:lang w:val="ru-RU"/>
        </w:rPr>
      </w:pP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A87D47" w:rsidRPr="0081544C" w:rsidRDefault="0081544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87D47" w:rsidRPr="0081544C" w:rsidRDefault="0081544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A87D47" w:rsidRPr="0081544C" w:rsidRDefault="0081544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87D47" w:rsidRPr="0081544C" w:rsidRDefault="0081544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87D47" w:rsidRPr="0081544C" w:rsidRDefault="0081544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A87D47" w:rsidRPr="0081544C" w:rsidRDefault="0081544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87D47" w:rsidRDefault="0081544C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81544C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81544C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1544C">
        <w:rPr>
          <w:rFonts w:ascii="Times New Roman" w:hAnsi="Times New Roman"/>
          <w:color w:val="FF0000"/>
          <w:sz w:val="28"/>
          <w:lang w:val="ru-RU"/>
        </w:rPr>
        <w:t>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87D47" w:rsidRPr="0081544C" w:rsidRDefault="0081544C">
      <w:pPr>
        <w:spacing w:after="0" w:line="264" w:lineRule="auto"/>
        <w:ind w:left="120"/>
        <w:rPr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A87D47" w:rsidRPr="0081544C" w:rsidRDefault="00A87D47">
      <w:pPr>
        <w:spacing w:after="0" w:line="264" w:lineRule="auto"/>
        <w:ind w:left="120"/>
        <w:rPr>
          <w:lang w:val="ru-RU"/>
        </w:rPr>
      </w:pP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44C">
        <w:rPr>
          <w:rFonts w:ascii="Times New Roman" w:hAnsi="Times New Roman"/>
          <w:color w:val="000000"/>
          <w:sz w:val="28"/>
          <w:lang w:val="ru-RU"/>
        </w:rPr>
        <w:t>На литературное чтение в</w:t>
      </w:r>
      <w:r w:rsidR="003D270E">
        <w:rPr>
          <w:rFonts w:ascii="Times New Roman" w:hAnsi="Times New Roman"/>
          <w:color w:val="000000"/>
          <w:sz w:val="28"/>
          <w:lang w:val="ru-RU"/>
        </w:rPr>
        <w:t xml:space="preserve">о 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2</w:t>
      </w:r>
      <w:r w:rsidR="003D270E">
        <w:rPr>
          <w:rFonts w:ascii="Times New Roman" w:hAnsi="Times New Roman"/>
          <w:color w:val="000000"/>
          <w:sz w:val="28"/>
          <w:lang w:val="ru-RU"/>
        </w:rPr>
        <w:t xml:space="preserve"> классе 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D270E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81544C">
        <w:rPr>
          <w:rFonts w:ascii="Times New Roman" w:hAnsi="Times New Roman"/>
          <w:color w:val="000000"/>
          <w:sz w:val="28"/>
          <w:lang w:val="ru-RU"/>
        </w:rPr>
        <w:t>(</w:t>
      </w:r>
      <w:r w:rsidR="003D270E">
        <w:rPr>
          <w:rFonts w:ascii="Times New Roman" w:hAnsi="Times New Roman"/>
          <w:color w:val="000000"/>
          <w:sz w:val="28"/>
          <w:lang w:val="ru-RU"/>
        </w:rPr>
        <w:t>3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часа в</w:t>
      </w:r>
      <w:r w:rsidR="003D270E">
        <w:rPr>
          <w:rFonts w:ascii="Times New Roman" w:hAnsi="Times New Roman"/>
          <w:color w:val="000000"/>
          <w:sz w:val="28"/>
          <w:lang w:val="ru-RU"/>
        </w:rPr>
        <w:t xml:space="preserve"> неделю</w:t>
      </w:r>
      <w:r w:rsidRPr="0081544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87D47" w:rsidRPr="0081544C" w:rsidRDefault="00A87D47">
      <w:pPr>
        <w:rPr>
          <w:lang w:val="ru-RU"/>
        </w:rPr>
        <w:sectPr w:rsidR="00A87D47" w:rsidRPr="0081544C">
          <w:pgSz w:w="11906" w:h="16383"/>
          <w:pgMar w:top="1134" w:right="850" w:bottom="1134" w:left="1701" w:header="720" w:footer="720" w:gutter="0"/>
          <w:cols w:space="720"/>
        </w:sectPr>
      </w:pPr>
    </w:p>
    <w:p w:rsidR="00A87D47" w:rsidRPr="0081544C" w:rsidRDefault="0081544C">
      <w:pPr>
        <w:spacing w:after="0" w:line="264" w:lineRule="auto"/>
        <w:ind w:left="120"/>
        <w:jc w:val="both"/>
        <w:rPr>
          <w:lang w:val="ru-RU"/>
        </w:rPr>
      </w:pPr>
      <w:bookmarkStart w:id="4" w:name="block-14161514"/>
      <w:bookmarkEnd w:id="3"/>
      <w:r w:rsidRPr="0081544C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81544C">
      <w:pPr>
        <w:spacing w:after="0" w:line="264" w:lineRule="auto"/>
        <w:ind w:left="120"/>
        <w:jc w:val="both"/>
        <w:rPr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5" w:name="eb176ee2-af43-40d4-a1ee-b090419c1179"/>
      <w:r w:rsidRPr="0081544C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81544C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6" w:name="133f36d8-58eb-4703-aa32-18eef51ef659"/>
      <w:r w:rsidRPr="0081544C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81544C">
        <w:rPr>
          <w:rFonts w:ascii="Times New Roman" w:hAnsi="Times New Roman"/>
          <w:color w:val="000000"/>
          <w:sz w:val="28"/>
          <w:lang w:val="ru-RU"/>
        </w:rPr>
        <w:t>‌).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7" w:name="60d4b361-5c35-450d-9ed8-60410acf6db4"/>
      <w:r w:rsidRPr="0081544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81544C">
        <w:rPr>
          <w:rFonts w:ascii="Times New Roman" w:hAnsi="Times New Roman"/>
          <w:color w:val="000000"/>
          <w:sz w:val="28"/>
          <w:lang w:val="ru-RU"/>
        </w:rPr>
        <w:t>‌.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8" w:name="d90ce49e-f5c7-4bfc-ba4a-92feb4e54a52"/>
      <w:r w:rsidRPr="0081544C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8"/>
      <w:r w:rsidRPr="0081544C">
        <w:rPr>
          <w:rFonts w:ascii="Times New Roman" w:hAnsi="Times New Roman"/>
          <w:color w:val="000000"/>
          <w:sz w:val="28"/>
          <w:lang w:val="ru-RU"/>
        </w:rPr>
        <w:t>‌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544C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9" w:name="a9441494-befb-474c-980d-17418cebb9a9"/>
      <w:r w:rsidRPr="0081544C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9"/>
      <w:r w:rsidRPr="0081544C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81544C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0" w:name="9e6d0f8b-b9cc-4a5a-96f8-fa217be0cdd9"/>
      <w:r w:rsidRPr="0081544C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81544C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1" w:name="e5c2f998-10e7-44fc-bdda-dfec1693f887"/>
      <w:r w:rsidRPr="0081544C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81544C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81544C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81544C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2" w:name="2d1b25dd-7e61-4fc3-9b40-52f6c7be69e0"/>
      <w:r w:rsidRPr="0081544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81544C">
        <w:rPr>
          <w:rFonts w:ascii="Times New Roman" w:hAnsi="Times New Roman"/>
          <w:color w:val="000000"/>
          <w:sz w:val="28"/>
          <w:lang w:val="ru-RU"/>
        </w:rPr>
        <w:t>‌.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81544C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3" w:name="6412d18c-a4c6-4681-9757-e9608467f10d"/>
      <w:r w:rsidRPr="0081544C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81544C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81544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1544C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14" w:name="6d735cba-503d-4ed1-a53f-5468e4a27f01"/>
      <w:r w:rsidRPr="0081544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81544C">
        <w:rPr>
          <w:rFonts w:ascii="Times New Roman" w:hAnsi="Times New Roman"/>
          <w:color w:val="000000"/>
          <w:sz w:val="28"/>
          <w:lang w:val="ru-RU"/>
        </w:rPr>
        <w:t>‌.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5" w:name="3f36f3cc-f68d-481c-9f68-8a09ab5407f1"/>
      <w:r w:rsidRPr="0081544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81544C">
        <w:rPr>
          <w:rFonts w:ascii="Times New Roman" w:hAnsi="Times New Roman"/>
          <w:color w:val="000000"/>
          <w:sz w:val="28"/>
          <w:lang w:val="ru-RU"/>
        </w:rPr>
        <w:t>‌.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81544C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6" w:name="dd853ef0-68f9-4441-80c5-be39b469ea42"/>
      <w:r w:rsidRPr="0081544C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81544C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17" w:name="305fc3fd-0d75-43c6-b5e8-b77dae865863"/>
      <w:r w:rsidRPr="0081544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81544C">
        <w:rPr>
          <w:rFonts w:ascii="Times New Roman" w:hAnsi="Times New Roman"/>
          <w:color w:val="000000"/>
          <w:sz w:val="28"/>
          <w:lang w:val="ru-RU"/>
        </w:rPr>
        <w:t>‌.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81544C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8" w:name="8497a925-adbe-4600-9382-168da4c3c80b"/>
      <w:r w:rsidRPr="0081544C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8"/>
      <w:r w:rsidRPr="0081544C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19" w:name="c4dddd01-51be-4cab-bffc-20489de7184c"/>
      <w:r w:rsidRPr="0081544C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9"/>
      <w:r w:rsidRPr="0081544C">
        <w:rPr>
          <w:rFonts w:ascii="Times New Roman" w:hAnsi="Times New Roman"/>
          <w:color w:val="000000"/>
          <w:sz w:val="28"/>
          <w:lang w:val="ru-RU"/>
        </w:rPr>
        <w:t>‌.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1544C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0" w:name="0c3ae019-4704-47be-8c05-88069337bebf"/>
      <w:r w:rsidRPr="0081544C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0"/>
      <w:r w:rsidRPr="0081544C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1" w:name="0e95da97-7b05-41cd-84b7-0db56826c5ee"/>
      <w:r w:rsidRPr="0081544C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81544C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2" w:name="63220a7a-3056-4cb7-8b8f-8dfa3716a258"/>
      <w:r w:rsidRPr="0081544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81544C">
        <w:rPr>
          <w:rFonts w:ascii="Times New Roman" w:hAnsi="Times New Roman"/>
          <w:color w:val="000000"/>
          <w:sz w:val="28"/>
          <w:lang w:val="ru-RU"/>
        </w:rPr>
        <w:t>‌.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544C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81544C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7D47" w:rsidRPr="0081544C" w:rsidRDefault="008154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A87D47" w:rsidRPr="0081544C" w:rsidRDefault="008154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A87D47" w:rsidRPr="0081544C" w:rsidRDefault="008154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A87D47" w:rsidRPr="0081544C" w:rsidRDefault="008154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A87D47" w:rsidRPr="0081544C" w:rsidRDefault="008154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A87D47" w:rsidRPr="0081544C" w:rsidRDefault="008154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A87D47" w:rsidRPr="0081544C" w:rsidRDefault="008154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A87D47" w:rsidRPr="0081544C" w:rsidRDefault="008154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87D47" w:rsidRPr="0081544C" w:rsidRDefault="008154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A87D47" w:rsidRPr="0081544C" w:rsidRDefault="008154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A87D47" w:rsidRPr="0081544C" w:rsidRDefault="008154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A87D47" w:rsidRPr="0081544C" w:rsidRDefault="008154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A87D47" w:rsidRPr="0081544C" w:rsidRDefault="008154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A87D47" w:rsidRDefault="0081544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7D47" w:rsidRPr="0081544C" w:rsidRDefault="008154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A87D47" w:rsidRPr="0081544C" w:rsidRDefault="008154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A87D47" w:rsidRDefault="0081544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7D47" w:rsidRPr="0081544C" w:rsidRDefault="008154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A87D47" w:rsidRPr="0081544C" w:rsidRDefault="008154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87D47" w:rsidRPr="0081544C" w:rsidRDefault="008154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A87D47" w:rsidRPr="0081544C" w:rsidRDefault="008154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A87D47" w:rsidRPr="0081544C" w:rsidRDefault="008154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A87D47" w:rsidRDefault="008154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7D47" w:rsidRPr="0081544C" w:rsidRDefault="008154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A87D47" w:rsidRPr="0081544C" w:rsidRDefault="008154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A87D47" w:rsidRPr="0081544C" w:rsidRDefault="008154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A87D47">
      <w:pPr>
        <w:rPr>
          <w:lang w:val="ru-RU"/>
        </w:rPr>
        <w:sectPr w:rsidR="00A87D47" w:rsidRPr="0081544C">
          <w:pgSz w:w="11906" w:h="16383"/>
          <w:pgMar w:top="1134" w:right="850" w:bottom="1134" w:left="1701" w:header="720" w:footer="720" w:gutter="0"/>
          <w:cols w:space="720"/>
        </w:sectPr>
      </w:pPr>
    </w:p>
    <w:p w:rsidR="00A87D47" w:rsidRPr="0081544C" w:rsidRDefault="0081544C">
      <w:pPr>
        <w:spacing w:after="0" w:line="264" w:lineRule="auto"/>
        <w:ind w:left="120"/>
        <w:jc w:val="both"/>
        <w:rPr>
          <w:lang w:val="ru-RU"/>
        </w:rPr>
      </w:pPr>
      <w:bookmarkStart w:id="23" w:name="block-14161518"/>
      <w:bookmarkEnd w:id="4"/>
      <w:r w:rsidRPr="0081544C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81544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1544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81544C">
      <w:pPr>
        <w:spacing w:after="0" w:line="264" w:lineRule="auto"/>
        <w:ind w:left="120"/>
        <w:jc w:val="both"/>
        <w:rPr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87D47" w:rsidRPr="0081544C" w:rsidRDefault="0081544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87D47" w:rsidRPr="0081544C" w:rsidRDefault="0081544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87D47" w:rsidRPr="0081544C" w:rsidRDefault="008154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87D47" w:rsidRPr="0081544C" w:rsidRDefault="008154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87D47" w:rsidRPr="0081544C" w:rsidRDefault="0081544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87D47" w:rsidRPr="0081544C" w:rsidRDefault="0081544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87D47" w:rsidRPr="0081544C" w:rsidRDefault="0081544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87D47" w:rsidRPr="0081544C" w:rsidRDefault="0081544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87D47" w:rsidRPr="0081544C" w:rsidRDefault="0081544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A87D47" w:rsidRPr="0081544C" w:rsidRDefault="0081544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81544C">
      <w:pPr>
        <w:spacing w:after="0" w:line="264" w:lineRule="auto"/>
        <w:ind w:left="120"/>
        <w:jc w:val="both"/>
        <w:rPr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87D47" w:rsidRPr="0081544C" w:rsidRDefault="0081544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A87D47" w:rsidRPr="0081544C" w:rsidRDefault="0081544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87D47" w:rsidRPr="0081544C" w:rsidRDefault="0081544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87D47" w:rsidRPr="0081544C" w:rsidRDefault="0081544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87D47" w:rsidRPr="0081544C" w:rsidRDefault="0081544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87D47" w:rsidRPr="0081544C" w:rsidRDefault="008154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A87D47" w:rsidRPr="0081544C" w:rsidRDefault="008154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87D47" w:rsidRPr="0081544C" w:rsidRDefault="008154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87D47" w:rsidRPr="0081544C" w:rsidRDefault="008154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87D47" w:rsidRPr="0081544C" w:rsidRDefault="0081544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87D47" w:rsidRDefault="0081544C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7D47" w:rsidRPr="0081544C" w:rsidRDefault="008154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87D47" w:rsidRPr="0081544C" w:rsidRDefault="008154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87D47" w:rsidRPr="0081544C" w:rsidRDefault="008154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87D47" w:rsidRPr="0081544C" w:rsidRDefault="008154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87D47" w:rsidRPr="0081544C" w:rsidRDefault="0081544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1544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1544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7D47" w:rsidRPr="0081544C" w:rsidRDefault="0081544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87D47" w:rsidRPr="0081544C" w:rsidRDefault="0081544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87D47" w:rsidRPr="0081544C" w:rsidRDefault="0081544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87D47" w:rsidRPr="0081544C" w:rsidRDefault="0081544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87D47" w:rsidRPr="0081544C" w:rsidRDefault="0081544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87D47" w:rsidRDefault="0081544C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7D47" w:rsidRPr="0081544C" w:rsidRDefault="0081544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1544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1544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87D47" w:rsidRDefault="0081544C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7D47" w:rsidRDefault="008154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A87D47" w:rsidRPr="0081544C" w:rsidRDefault="0081544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87D47" w:rsidRDefault="0081544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7D47" w:rsidRPr="0081544C" w:rsidRDefault="0081544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87D47" w:rsidRPr="0081544C" w:rsidRDefault="0081544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87D47" w:rsidRPr="0081544C" w:rsidRDefault="0081544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A87D47" w:rsidRPr="0081544C" w:rsidRDefault="0081544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87D47" w:rsidRPr="0081544C" w:rsidRDefault="0081544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87D47" w:rsidRPr="0081544C" w:rsidRDefault="0081544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81544C">
      <w:pPr>
        <w:spacing w:after="0" w:line="264" w:lineRule="auto"/>
        <w:ind w:left="120"/>
        <w:jc w:val="both"/>
        <w:rPr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7D47" w:rsidRPr="0081544C" w:rsidRDefault="00A87D47">
      <w:pPr>
        <w:spacing w:after="0" w:line="264" w:lineRule="auto"/>
        <w:ind w:left="120"/>
        <w:jc w:val="both"/>
        <w:rPr>
          <w:lang w:val="ru-RU"/>
        </w:rPr>
      </w:pPr>
    </w:p>
    <w:p w:rsidR="00A87D47" w:rsidRPr="0081544C" w:rsidRDefault="0081544C">
      <w:pPr>
        <w:spacing w:after="0" w:line="264" w:lineRule="auto"/>
        <w:ind w:firstLine="600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87D47" w:rsidRDefault="0081544C">
      <w:pPr>
        <w:spacing w:after="0" w:line="264" w:lineRule="auto"/>
        <w:ind w:left="120"/>
        <w:jc w:val="both"/>
      </w:pPr>
      <w:r>
        <w:t xml:space="preserve">2 </w:t>
      </w:r>
      <w:proofErr w:type="spellStart"/>
      <w:r>
        <w:t>rk</w:t>
      </w:r>
      <w:proofErr w:type="spellEnd"/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87D47" w:rsidRPr="0081544C" w:rsidRDefault="0081544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A87D47" w:rsidRPr="0081544C" w:rsidRDefault="00A87D47">
      <w:pPr>
        <w:rPr>
          <w:lang w:val="ru-RU"/>
        </w:rPr>
        <w:sectPr w:rsidR="00A87D47" w:rsidRPr="0081544C">
          <w:pgSz w:w="11906" w:h="16383"/>
          <w:pgMar w:top="1134" w:right="850" w:bottom="1134" w:left="1701" w:header="720" w:footer="720" w:gutter="0"/>
          <w:cols w:space="720"/>
        </w:sectPr>
      </w:pPr>
    </w:p>
    <w:p w:rsidR="00A87D47" w:rsidRPr="003075B9" w:rsidRDefault="00A87D47">
      <w:pPr>
        <w:rPr>
          <w:lang w:val="ru-RU"/>
        </w:rPr>
        <w:sectPr w:rsidR="00A87D47" w:rsidRPr="003075B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14161517"/>
      <w:bookmarkEnd w:id="23"/>
    </w:p>
    <w:p w:rsidR="00A87D47" w:rsidRPr="003D270E" w:rsidRDefault="0081544C">
      <w:pPr>
        <w:spacing w:after="0"/>
        <w:ind w:left="120"/>
        <w:rPr>
          <w:lang w:val="ru-RU"/>
        </w:rPr>
      </w:pPr>
      <w:r w:rsidRPr="003075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D270E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A87D4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D47" w:rsidRDefault="00A87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D47" w:rsidRDefault="00A87D4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D47" w:rsidRDefault="00A87D47"/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20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5A9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20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20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8154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5A9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20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8154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5A9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5A9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20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8154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87D47" w:rsidRDefault="0020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8154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87D47" w:rsidRPr="00205A9D" w:rsidRDefault="0081544C">
            <w:pPr>
              <w:spacing w:after="0"/>
              <w:ind w:left="135"/>
              <w:jc w:val="center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5A9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05A9D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87D47" w:rsidRDefault="00A87D47"/>
        </w:tc>
      </w:tr>
    </w:tbl>
    <w:p w:rsidR="00A87D47" w:rsidRDefault="00A87D47">
      <w:pPr>
        <w:sectPr w:rsidR="00A87D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70E" w:rsidRDefault="003D270E">
      <w:pPr>
        <w:spacing w:after="0"/>
        <w:ind w:left="120"/>
      </w:pPr>
      <w:bookmarkStart w:id="25" w:name="block-14161521"/>
      <w:bookmarkEnd w:id="24"/>
    </w:p>
    <w:p w:rsidR="00A87D47" w:rsidRDefault="003D2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 w:rsidR="0081544C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A87D47" w:rsidTr="003D270E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D47" w:rsidRDefault="00A87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D47" w:rsidRDefault="00A87D47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D47" w:rsidRDefault="00A87D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D47" w:rsidRDefault="00A87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D47" w:rsidRDefault="00A87D47"/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81544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 w:rsidP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81544C" w:rsidRDefault="0081544C">
            <w:pPr>
              <w:spacing w:after="0"/>
              <w:ind w:left="135"/>
              <w:rPr>
                <w:lang w:val="ru-RU"/>
              </w:rPr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8154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81544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81544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r w:rsidRPr="003075B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07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 w:rsidRPr="003075B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сочинение "Я рад весне"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07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 w:rsidRPr="003075B9">
              <w:rPr>
                <w:rFonts w:ascii="Times New Roman" w:hAnsi="Times New Roman"/>
                <w:color w:val="000000"/>
                <w:sz w:val="24"/>
                <w:lang w:val="ru-RU"/>
              </w:rPr>
              <w:t>Образы пробуждающейся природы в живописи и музыки.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07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 w:rsidRPr="003075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07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Pr="003075B9" w:rsidRDefault="003075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A87D47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87D47" w:rsidRDefault="00307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87D47" w:rsidRPr="003D270E" w:rsidRDefault="0081544C">
            <w:pPr>
              <w:spacing w:after="0"/>
              <w:ind w:left="135"/>
              <w:rPr>
                <w:lang w:val="ru-RU"/>
              </w:rPr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87D47" w:rsidRDefault="0081544C">
            <w:pPr>
              <w:spacing w:after="0"/>
              <w:ind w:left="135"/>
              <w:jc w:val="center"/>
            </w:pPr>
            <w:r w:rsidRPr="003D2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7D47" w:rsidRDefault="00A87D47">
            <w:pPr>
              <w:spacing w:after="0"/>
              <w:ind w:left="135"/>
            </w:pPr>
          </w:p>
        </w:tc>
      </w:tr>
      <w:tr w:rsidR="005F0AC3" w:rsidTr="003D270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F0AC3" w:rsidRPr="005F0AC3" w:rsidRDefault="005F0AC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F0AC3" w:rsidRPr="003D270E" w:rsidRDefault="005F0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F0AC3" w:rsidRPr="003D270E" w:rsidRDefault="005F0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0AC3" w:rsidRDefault="005F0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0AC3" w:rsidRDefault="005F0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0AC3" w:rsidRDefault="005F0A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0AC3" w:rsidRDefault="005F0AC3">
            <w:pPr>
              <w:spacing w:after="0"/>
              <w:ind w:left="135"/>
            </w:pPr>
          </w:p>
        </w:tc>
      </w:tr>
    </w:tbl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14161520"/>
      <w:bookmarkEnd w:id="25"/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8577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3D27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270E" w:rsidRDefault="0081544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</w:t>
      </w:r>
    </w:p>
    <w:p w:rsidR="00A87D47" w:rsidRDefault="0081544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ОБРАЗОВАТЕЛЬНОГО ПРОЦЕССА</w:t>
      </w:r>
    </w:p>
    <w:p w:rsidR="003D270E" w:rsidRDefault="003D270E">
      <w:pPr>
        <w:spacing w:after="0"/>
        <w:ind w:left="120"/>
        <w:rPr>
          <w:lang w:val="ru-RU"/>
        </w:rPr>
      </w:pPr>
    </w:p>
    <w:p w:rsidR="003D270E" w:rsidRDefault="003D270E">
      <w:pPr>
        <w:spacing w:after="0"/>
        <w:ind w:left="120"/>
        <w:rPr>
          <w:lang w:val="ru-RU"/>
        </w:rPr>
      </w:pPr>
    </w:p>
    <w:p w:rsidR="003D270E" w:rsidRDefault="003D270E">
      <w:pPr>
        <w:spacing w:after="0"/>
        <w:ind w:left="120"/>
        <w:rPr>
          <w:lang w:val="ru-RU"/>
        </w:rPr>
      </w:pPr>
    </w:p>
    <w:p w:rsidR="003D270E" w:rsidRPr="0081544C" w:rsidRDefault="003D270E">
      <w:pPr>
        <w:spacing w:after="0"/>
        <w:ind w:left="120"/>
        <w:rPr>
          <w:lang w:val="ru-RU"/>
        </w:rPr>
      </w:pPr>
    </w:p>
    <w:p w:rsidR="00A87D47" w:rsidRPr="0081544C" w:rsidRDefault="0081544C">
      <w:pPr>
        <w:spacing w:after="0" w:line="480" w:lineRule="auto"/>
        <w:ind w:left="120"/>
        <w:rPr>
          <w:lang w:val="ru-RU"/>
        </w:rPr>
      </w:pPr>
      <w:r w:rsidRPr="008154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87D47" w:rsidRPr="0081544C" w:rsidRDefault="0081544C">
      <w:pPr>
        <w:spacing w:after="0" w:line="480" w:lineRule="auto"/>
        <w:ind w:left="120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87D47" w:rsidRPr="0081544C" w:rsidRDefault="0081544C">
      <w:pPr>
        <w:spacing w:after="0" w:line="480" w:lineRule="auto"/>
        <w:ind w:left="120"/>
        <w:rPr>
          <w:lang w:val="ru-RU"/>
        </w:rPr>
      </w:pPr>
      <w:r w:rsidRPr="0081544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87D47" w:rsidRDefault="0081544C" w:rsidP="003D270E">
      <w:pPr>
        <w:spacing w:after="0"/>
        <w:ind w:left="120"/>
        <w:sectPr w:rsidR="00A87D47" w:rsidSect="00FA5DE4">
          <w:pgSz w:w="16383" w:h="11906" w:orient="landscape"/>
          <w:pgMar w:top="426" w:right="1134" w:bottom="850" w:left="1134" w:header="720" w:footer="720" w:gutter="0"/>
          <w:cols w:space="720"/>
          <w:docGrid w:linePitch="299"/>
        </w:sectPr>
      </w:pPr>
      <w:r w:rsidRPr="0081544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6"/>
    <w:p w:rsidR="00BE65C5" w:rsidRDefault="00BE65C5"/>
    <w:sectPr w:rsidR="00BE65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E3C"/>
    <w:multiLevelType w:val="multilevel"/>
    <w:tmpl w:val="3886F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AB770E"/>
    <w:multiLevelType w:val="multilevel"/>
    <w:tmpl w:val="3DC8A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E1A95"/>
    <w:multiLevelType w:val="multilevel"/>
    <w:tmpl w:val="13C6F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B53558"/>
    <w:multiLevelType w:val="multilevel"/>
    <w:tmpl w:val="84624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F832F9"/>
    <w:multiLevelType w:val="multilevel"/>
    <w:tmpl w:val="517C6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3A3287"/>
    <w:multiLevelType w:val="multilevel"/>
    <w:tmpl w:val="3CDAE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AC33EA"/>
    <w:multiLevelType w:val="multilevel"/>
    <w:tmpl w:val="9E6C0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42541E"/>
    <w:multiLevelType w:val="multilevel"/>
    <w:tmpl w:val="8C3A2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4F4310"/>
    <w:multiLevelType w:val="multilevel"/>
    <w:tmpl w:val="23DE7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2B5ABD"/>
    <w:multiLevelType w:val="multilevel"/>
    <w:tmpl w:val="AF1C4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984CD4"/>
    <w:multiLevelType w:val="multilevel"/>
    <w:tmpl w:val="5EA2D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BE6BDA"/>
    <w:multiLevelType w:val="multilevel"/>
    <w:tmpl w:val="9E2EE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FE5A84"/>
    <w:multiLevelType w:val="multilevel"/>
    <w:tmpl w:val="95601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777E37"/>
    <w:multiLevelType w:val="multilevel"/>
    <w:tmpl w:val="A3489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5412B9"/>
    <w:multiLevelType w:val="multilevel"/>
    <w:tmpl w:val="F5822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FF789F"/>
    <w:multiLevelType w:val="multilevel"/>
    <w:tmpl w:val="9E6C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EA72E2"/>
    <w:multiLevelType w:val="multilevel"/>
    <w:tmpl w:val="34AC3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BE1475"/>
    <w:multiLevelType w:val="multilevel"/>
    <w:tmpl w:val="21BEE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44690"/>
    <w:multiLevelType w:val="multilevel"/>
    <w:tmpl w:val="764EF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2455F7"/>
    <w:multiLevelType w:val="multilevel"/>
    <w:tmpl w:val="48D21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637AF7"/>
    <w:multiLevelType w:val="multilevel"/>
    <w:tmpl w:val="3634C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793885"/>
    <w:multiLevelType w:val="multilevel"/>
    <w:tmpl w:val="F5403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3F4512"/>
    <w:multiLevelType w:val="multilevel"/>
    <w:tmpl w:val="087CD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14132E"/>
    <w:multiLevelType w:val="multilevel"/>
    <w:tmpl w:val="FCD8B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FB5333"/>
    <w:multiLevelType w:val="multilevel"/>
    <w:tmpl w:val="4BBCE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A86D70"/>
    <w:multiLevelType w:val="multilevel"/>
    <w:tmpl w:val="84229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6812EA"/>
    <w:multiLevelType w:val="multilevel"/>
    <w:tmpl w:val="A2FE7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4124E8"/>
    <w:multiLevelType w:val="multilevel"/>
    <w:tmpl w:val="12FA6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C9652D"/>
    <w:multiLevelType w:val="multilevel"/>
    <w:tmpl w:val="8D9E5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F31931"/>
    <w:multiLevelType w:val="multilevel"/>
    <w:tmpl w:val="62548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AD08A6"/>
    <w:multiLevelType w:val="multilevel"/>
    <w:tmpl w:val="E4A66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E45A17"/>
    <w:multiLevelType w:val="multilevel"/>
    <w:tmpl w:val="CAEC4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EA4527"/>
    <w:multiLevelType w:val="multilevel"/>
    <w:tmpl w:val="50E01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F447EB"/>
    <w:multiLevelType w:val="multilevel"/>
    <w:tmpl w:val="9DDC7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1F47D9"/>
    <w:multiLevelType w:val="multilevel"/>
    <w:tmpl w:val="3A041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432F93"/>
    <w:multiLevelType w:val="multilevel"/>
    <w:tmpl w:val="C1B48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F2368C"/>
    <w:multiLevelType w:val="multilevel"/>
    <w:tmpl w:val="9CB2D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9"/>
  </w:num>
  <w:num w:numId="3">
    <w:abstractNumId w:val="17"/>
  </w:num>
  <w:num w:numId="4">
    <w:abstractNumId w:val="28"/>
  </w:num>
  <w:num w:numId="5">
    <w:abstractNumId w:val="15"/>
  </w:num>
  <w:num w:numId="6">
    <w:abstractNumId w:val="33"/>
  </w:num>
  <w:num w:numId="7">
    <w:abstractNumId w:val="6"/>
  </w:num>
  <w:num w:numId="8">
    <w:abstractNumId w:val="23"/>
  </w:num>
  <w:num w:numId="9">
    <w:abstractNumId w:val="18"/>
  </w:num>
  <w:num w:numId="10">
    <w:abstractNumId w:val="36"/>
  </w:num>
  <w:num w:numId="11">
    <w:abstractNumId w:val="32"/>
  </w:num>
  <w:num w:numId="12">
    <w:abstractNumId w:val="31"/>
  </w:num>
  <w:num w:numId="13">
    <w:abstractNumId w:val="25"/>
  </w:num>
  <w:num w:numId="14">
    <w:abstractNumId w:val="13"/>
  </w:num>
  <w:num w:numId="15">
    <w:abstractNumId w:val="20"/>
  </w:num>
  <w:num w:numId="16">
    <w:abstractNumId w:val="14"/>
  </w:num>
  <w:num w:numId="17">
    <w:abstractNumId w:val="9"/>
  </w:num>
  <w:num w:numId="18">
    <w:abstractNumId w:val="10"/>
  </w:num>
  <w:num w:numId="19">
    <w:abstractNumId w:val="35"/>
  </w:num>
  <w:num w:numId="20">
    <w:abstractNumId w:val="24"/>
  </w:num>
  <w:num w:numId="21">
    <w:abstractNumId w:val="2"/>
  </w:num>
  <w:num w:numId="22">
    <w:abstractNumId w:val="12"/>
  </w:num>
  <w:num w:numId="23">
    <w:abstractNumId w:val="19"/>
  </w:num>
  <w:num w:numId="24">
    <w:abstractNumId w:val="16"/>
  </w:num>
  <w:num w:numId="25">
    <w:abstractNumId w:val="30"/>
  </w:num>
  <w:num w:numId="26">
    <w:abstractNumId w:val="26"/>
  </w:num>
  <w:num w:numId="27">
    <w:abstractNumId w:val="22"/>
  </w:num>
  <w:num w:numId="28">
    <w:abstractNumId w:val="27"/>
  </w:num>
  <w:num w:numId="29">
    <w:abstractNumId w:val="7"/>
  </w:num>
  <w:num w:numId="30">
    <w:abstractNumId w:val="21"/>
  </w:num>
  <w:num w:numId="31">
    <w:abstractNumId w:val="0"/>
  </w:num>
  <w:num w:numId="32">
    <w:abstractNumId w:val="5"/>
  </w:num>
  <w:num w:numId="33">
    <w:abstractNumId w:val="4"/>
  </w:num>
  <w:num w:numId="34">
    <w:abstractNumId w:val="1"/>
  </w:num>
  <w:num w:numId="35">
    <w:abstractNumId w:val="34"/>
  </w:num>
  <w:num w:numId="36">
    <w:abstractNumId w:val="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7D47"/>
    <w:rsid w:val="00003EDB"/>
    <w:rsid w:val="000E1096"/>
    <w:rsid w:val="00205A9D"/>
    <w:rsid w:val="003075B9"/>
    <w:rsid w:val="003D270E"/>
    <w:rsid w:val="005F0AC3"/>
    <w:rsid w:val="0081544C"/>
    <w:rsid w:val="00857788"/>
    <w:rsid w:val="009759B6"/>
    <w:rsid w:val="00A87D47"/>
    <w:rsid w:val="00B802B4"/>
    <w:rsid w:val="00BE65C5"/>
    <w:rsid w:val="00FA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A5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A5D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3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31</Pages>
  <Words>6019</Words>
  <Characters>34313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11</cp:revision>
  <cp:lastPrinted>2023-11-20T11:44:00Z</cp:lastPrinted>
  <dcterms:created xsi:type="dcterms:W3CDTF">2023-10-19T07:24:00Z</dcterms:created>
  <dcterms:modified xsi:type="dcterms:W3CDTF">2024-09-20T07:34:00Z</dcterms:modified>
</cp:coreProperties>
</file>