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4D3247" w:rsidRPr="004D3247" w:rsidRDefault="004D3247" w:rsidP="004D3247">
      <w:pPr>
        <w:spacing w:after="0" w:line="408" w:lineRule="auto"/>
        <w:ind w:left="12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4D32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4D3247" w:rsidRPr="004D3247" w:rsidRDefault="004D3247" w:rsidP="004D3247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3247">
        <w:rPr>
          <w:rFonts w:ascii="Times New Roman" w:eastAsia="Times New Roman" w:hAnsi="Times New Roman" w:cs="Times New Roman"/>
          <w:color w:val="000000"/>
          <w:sz w:val="24"/>
          <w:szCs w:val="24"/>
        </w:rPr>
        <w:t>‌‌‌‌‌‌</w:t>
      </w:r>
      <w:r w:rsidRPr="004D324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‌</w:t>
      </w:r>
      <w:bookmarkStart w:id="0" w:name="9eafb594-2305-4b9d-9d77-4b9f4859b3d0"/>
      <w:r w:rsidRPr="004D324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Министерство образования Республики Мордовия</w:t>
      </w:r>
      <w:bookmarkEnd w:id="0"/>
      <w:r w:rsidRPr="004D324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‌‌ </w:t>
      </w:r>
    </w:p>
    <w:p w:rsidR="004D3247" w:rsidRPr="004D3247" w:rsidRDefault="004D3247" w:rsidP="004D3247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324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‌Администрация </w:t>
      </w:r>
      <w:proofErr w:type="spellStart"/>
      <w:r w:rsidRPr="004D324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Лямбирского</w:t>
      </w:r>
      <w:proofErr w:type="spellEnd"/>
      <w:r w:rsidRPr="004D324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муниципального района ​</w:t>
      </w:r>
    </w:p>
    <w:p w:rsidR="004D3247" w:rsidRPr="004D3247" w:rsidRDefault="004D3247" w:rsidP="004D3247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D324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МОУ "Татарско-</w:t>
      </w:r>
      <w:proofErr w:type="spellStart"/>
      <w:r w:rsidRPr="004D324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Тавлинская</w:t>
      </w:r>
      <w:proofErr w:type="spellEnd"/>
      <w:r w:rsidRPr="004D324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ООШ" </w:t>
      </w:r>
    </w:p>
    <w:p w:rsidR="004D3247" w:rsidRPr="004D3247" w:rsidRDefault="004D3247" w:rsidP="004D3247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4D324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Лямбирского</w:t>
      </w:r>
      <w:proofErr w:type="spellEnd"/>
      <w:r w:rsidRPr="004D324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муниципального района </w:t>
      </w:r>
    </w:p>
    <w:p w:rsidR="004D3247" w:rsidRPr="004D3247" w:rsidRDefault="004D3247" w:rsidP="004D3247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324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Республики Мордовия</w:t>
      </w:r>
    </w:p>
    <w:p w:rsidR="004D3247" w:rsidRPr="004D3247" w:rsidRDefault="004D3247" w:rsidP="004D3247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3247" w:rsidRPr="004D3247" w:rsidRDefault="004D3247" w:rsidP="004D3247">
      <w:pPr>
        <w:spacing w:after="0" w:line="408" w:lineRule="auto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4601"/>
        <w:tblW w:w="0" w:type="auto"/>
        <w:tblLook w:val="04A0" w:firstRow="1" w:lastRow="0" w:firstColumn="1" w:lastColumn="0" w:noHBand="0" w:noVBand="1"/>
      </w:tblPr>
      <w:tblGrid>
        <w:gridCol w:w="259"/>
        <w:gridCol w:w="5591"/>
        <w:gridCol w:w="3233"/>
      </w:tblGrid>
      <w:tr w:rsidR="004D3247" w:rsidRPr="004D3247" w:rsidTr="004D3247">
        <w:trPr>
          <w:trHeight w:val="4976"/>
        </w:trPr>
        <w:tc>
          <w:tcPr>
            <w:tcW w:w="259" w:type="dxa"/>
          </w:tcPr>
          <w:p w:rsidR="004D3247" w:rsidRPr="004D3247" w:rsidRDefault="004D3247" w:rsidP="004D3247">
            <w:pPr>
              <w:autoSpaceDE w:val="0"/>
              <w:autoSpaceDN w:val="0"/>
              <w:spacing w:after="0" w:line="240" w:lineRule="auto"/>
              <w:ind w:right="20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91" w:type="dxa"/>
          </w:tcPr>
          <w:p w:rsidR="004D3247" w:rsidRPr="004D3247" w:rsidRDefault="004D3247" w:rsidP="004D3247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D3247" w:rsidRPr="004D3247" w:rsidRDefault="004D3247" w:rsidP="004D3247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  <w:proofErr w:type="gramStart"/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4D3247" w:rsidRPr="004D3247" w:rsidRDefault="004D3247" w:rsidP="004D3247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учебной работе</w:t>
            </w:r>
          </w:p>
          <w:p w:rsidR="004D3247" w:rsidRPr="004D3247" w:rsidRDefault="004D3247" w:rsidP="004D3247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4D3247" w:rsidRPr="004D3247" w:rsidRDefault="004D3247" w:rsidP="004D3247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Рахмятуллова</w:t>
            </w:r>
            <w:proofErr w:type="spellEnd"/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Р.Х.</w:t>
            </w:r>
          </w:p>
          <w:p w:rsidR="004D3247" w:rsidRPr="004D3247" w:rsidRDefault="004D3247" w:rsidP="004D3247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D3247" w:rsidRPr="004D3247" w:rsidRDefault="004D3247" w:rsidP="004D32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«29» августа  2024 г.</w:t>
            </w:r>
          </w:p>
          <w:p w:rsidR="004D3247" w:rsidRPr="004D3247" w:rsidRDefault="004D3247" w:rsidP="004D32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D3247" w:rsidRPr="004D3247" w:rsidRDefault="004D3247" w:rsidP="004D32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3247" w:rsidRPr="004D3247" w:rsidRDefault="004D3247" w:rsidP="004D32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3247" w:rsidRPr="004D3247" w:rsidRDefault="004D3247" w:rsidP="004D32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3247" w:rsidRPr="004D3247" w:rsidRDefault="004D3247" w:rsidP="004D3247">
            <w:pPr>
              <w:tabs>
                <w:tab w:val="left" w:pos="9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РАБОЧАЯ ПРОГРАММА</w:t>
            </w:r>
          </w:p>
          <w:p w:rsidR="004D3247" w:rsidRPr="004D3247" w:rsidRDefault="004D3247" w:rsidP="004D3247">
            <w:pPr>
              <w:tabs>
                <w:tab w:val="left" w:pos="9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(ID 2919150)</w:t>
            </w:r>
          </w:p>
          <w:p w:rsidR="004D3247" w:rsidRPr="004D3247" w:rsidRDefault="004D3247" w:rsidP="004D3247">
            <w:pPr>
              <w:tabs>
                <w:tab w:val="left" w:pos="9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учебного предмета «Музыка»</w:t>
            </w:r>
          </w:p>
          <w:p w:rsidR="004D3247" w:rsidRPr="004D3247" w:rsidRDefault="004D3247" w:rsidP="004D3247">
            <w:pPr>
              <w:tabs>
                <w:tab w:val="left" w:pos="9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для </w:t>
            </w:r>
            <w:proofErr w:type="gramStart"/>
            <w:r w:rsidRPr="004D324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D3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класса</w:t>
            </w:r>
          </w:p>
          <w:p w:rsidR="004D3247" w:rsidRPr="004D3247" w:rsidRDefault="004D3247" w:rsidP="004D3247">
            <w:pPr>
              <w:tabs>
                <w:tab w:val="left" w:pos="9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3247" w:rsidRPr="004D3247" w:rsidRDefault="004D3247" w:rsidP="004D3247">
            <w:pPr>
              <w:tabs>
                <w:tab w:val="left" w:pos="9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3247" w:rsidRPr="004D3247" w:rsidRDefault="004D3247" w:rsidP="004D3247">
            <w:pPr>
              <w:tabs>
                <w:tab w:val="left" w:pos="9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3247" w:rsidRPr="004D3247" w:rsidRDefault="004D3247" w:rsidP="004D3247">
            <w:pPr>
              <w:tabs>
                <w:tab w:val="left" w:pos="9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4D3247" w:rsidRPr="004D3247" w:rsidRDefault="004D3247" w:rsidP="004D3247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D3247" w:rsidRPr="004D3247" w:rsidRDefault="004D3247" w:rsidP="004D3247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  <w:proofErr w:type="gramStart"/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4D3247" w:rsidRPr="004D3247" w:rsidRDefault="004D3247" w:rsidP="004D3247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МОУ «Татарско-</w:t>
            </w:r>
            <w:proofErr w:type="spellStart"/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Тавлинская</w:t>
            </w:r>
            <w:proofErr w:type="spellEnd"/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  <w:p w:rsidR="004D3247" w:rsidRPr="004D3247" w:rsidRDefault="004D3247" w:rsidP="004D32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D3247" w:rsidRPr="004D3247" w:rsidRDefault="004D3247" w:rsidP="004D32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Булатов И.К.</w:t>
            </w:r>
          </w:p>
          <w:p w:rsidR="004D3247" w:rsidRPr="004D3247" w:rsidRDefault="004D3247" w:rsidP="004D32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47-Д </w:t>
            </w:r>
          </w:p>
          <w:p w:rsidR="004D3247" w:rsidRPr="004D3247" w:rsidRDefault="004D3247" w:rsidP="004D32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августа   2024 г.</w:t>
            </w:r>
          </w:p>
          <w:p w:rsidR="004D3247" w:rsidRPr="004D3247" w:rsidRDefault="004D3247" w:rsidP="004D32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E55BC" w:rsidRPr="004D3247" w:rsidRDefault="005E55BC">
      <w:pPr>
        <w:spacing w:after="0"/>
        <w:ind w:left="120"/>
        <w:rPr>
          <w:rFonts w:ascii="Times New Roman" w:eastAsia="Arial" w:hAnsi="Times New Roman" w:cs="Times New Roman"/>
          <w:sz w:val="24"/>
          <w:szCs w:val="24"/>
        </w:rPr>
      </w:pPr>
    </w:p>
    <w:p w:rsidR="004D3247" w:rsidRPr="004D3247" w:rsidRDefault="004D3247">
      <w:pPr>
        <w:spacing w:after="0"/>
        <w:ind w:left="120"/>
        <w:rPr>
          <w:rFonts w:ascii="Times New Roman" w:eastAsia="Arial" w:hAnsi="Times New Roman" w:cs="Times New Roman"/>
          <w:sz w:val="24"/>
          <w:szCs w:val="24"/>
        </w:rPr>
      </w:pPr>
    </w:p>
    <w:p w:rsidR="004D3247" w:rsidRPr="004D3247" w:rsidRDefault="004D3247">
      <w:pPr>
        <w:spacing w:after="0"/>
        <w:ind w:left="120"/>
        <w:rPr>
          <w:rFonts w:ascii="Times New Roman" w:eastAsia="Arial" w:hAnsi="Times New Roman" w:cs="Times New Roman"/>
          <w:sz w:val="24"/>
          <w:szCs w:val="24"/>
        </w:rPr>
      </w:pPr>
    </w:p>
    <w:p w:rsidR="004D3247" w:rsidRPr="004D3247" w:rsidRDefault="004D3247" w:rsidP="004D3247">
      <w:pPr>
        <w:tabs>
          <w:tab w:val="left" w:pos="2580"/>
        </w:tabs>
        <w:spacing w:after="0"/>
        <w:ind w:left="120"/>
        <w:rPr>
          <w:rFonts w:ascii="Times New Roman" w:eastAsia="Arial" w:hAnsi="Times New Roman" w:cs="Times New Roman"/>
          <w:sz w:val="24"/>
          <w:szCs w:val="24"/>
        </w:rPr>
      </w:pPr>
      <w:r w:rsidRPr="004D3247">
        <w:rPr>
          <w:rFonts w:ascii="Times New Roman" w:eastAsia="Arial" w:hAnsi="Times New Roman" w:cs="Times New Roman"/>
          <w:sz w:val="24"/>
          <w:szCs w:val="24"/>
        </w:rPr>
        <w:tab/>
        <w:t xml:space="preserve">С Татарская </w:t>
      </w:r>
      <w:proofErr w:type="spellStart"/>
      <w:r w:rsidRPr="004D3247">
        <w:rPr>
          <w:rFonts w:ascii="Times New Roman" w:eastAsia="Arial" w:hAnsi="Times New Roman" w:cs="Times New Roman"/>
          <w:sz w:val="24"/>
          <w:szCs w:val="24"/>
        </w:rPr>
        <w:t>Тавла</w:t>
      </w:r>
      <w:proofErr w:type="spellEnd"/>
      <w:r w:rsidRPr="004D3247">
        <w:rPr>
          <w:rFonts w:ascii="Times New Roman" w:eastAsia="Arial" w:hAnsi="Times New Roman" w:cs="Times New Roman"/>
          <w:sz w:val="24"/>
          <w:szCs w:val="24"/>
        </w:rPr>
        <w:t xml:space="preserve"> 2024</w:t>
      </w:r>
    </w:p>
    <w:p w:rsidR="004D3247" w:rsidRPr="004D3247" w:rsidRDefault="004D3247">
      <w:pPr>
        <w:spacing w:after="0"/>
        <w:ind w:left="120"/>
        <w:rPr>
          <w:rFonts w:ascii="Times New Roman" w:eastAsia="Arial" w:hAnsi="Times New Roman" w:cs="Times New Roman"/>
          <w:sz w:val="24"/>
          <w:szCs w:val="24"/>
        </w:rPr>
      </w:pPr>
    </w:p>
    <w:p w:rsidR="005E55BC" w:rsidRDefault="005E55BC" w:rsidP="004D3247">
      <w:pPr>
        <w:spacing w:after="0"/>
        <w:rPr>
          <w:rFonts w:ascii="Arial" w:eastAsia="Arial" w:hAnsi="Arial" w:cs="Arial"/>
        </w:rPr>
      </w:pPr>
    </w:p>
    <w:p w:rsidR="004D3247" w:rsidRDefault="004D3247" w:rsidP="004D3247">
      <w:pPr>
        <w:spacing w:after="0"/>
        <w:rPr>
          <w:rFonts w:ascii="Arial" w:eastAsia="Arial" w:hAnsi="Arial" w:cs="Arial"/>
        </w:rPr>
      </w:pPr>
    </w:p>
    <w:p w:rsidR="004D3247" w:rsidRDefault="004D3247" w:rsidP="004D3247">
      <w:pPr>
        <w:spacing w:after="0"/>
        <w:rPr>
          <w:rFonts w:ascii="Arial" w:eastAsia="Arial" w:hAnsi="Arial" w:cs="Arial"/>
        </w:rPr>
      </w:pPr>
    </w:p>
    <w:p w:rsidR="004D3247" w:rsidRDefault="004D3247" w:rsidP="004D3247">
      <w:pPr>
        <w:spacing w:after="0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ПОЯСНИТЕЛЬНАЯ ЗАПИСКА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музицирование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Программа по музыке предусматривает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недирективным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Основная цель программы по музыке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музицированию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Важнейшие задачи обучения музыке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 уровне начального общего образования: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прекрасноев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жизни и в искусстве;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интонационнаяи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eastAsia="Times New Roman" w:hAnsi="Times New Roman" w:cs="Times New Roman"/>
          <w:color w:val="000000"/>
          <w:sz w:val="28"/>
        </w:rPr>
        <w:t>(тематическими линиями):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инвариантные: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1 «Народная музыка России»;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 «Классическая музыка»;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3 «Музыка в жизни человека»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вариативные: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4 «Музыка народов мира»;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5 «Духовная музыка»;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6 «Музыка театра и кино»;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7 «Современная музыкальная культура»;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8 «Музыкальная грамота»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Общее число часов</w:t>
      </w:r>
      <w:r>
        <w:rPr>
          <w:rFonts w:ascii="Times New Roman" w:eastAsia="Times New Roman" w:hAnsi="Times New Roman" w:cs="Times New Roman"/>
          <w:color w:val="000000"/>
          <w:sz w:val="28"/>
        </w:rPr>
        <w:t>, рекомендованных для изучения музыки ‑ 135 часов: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1 классе – 33 часа (1 час в неделю),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 2 классе – 34 часа (1 час в неделю),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3 классе – 34 часа (1 час в неделю),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4 классе – 34 часа (1 час в неделю).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E55BC" w:rsidRDefault="005E55BC">
      <w:pPr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ОБУЧЕНИЯ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Инвариантные модули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«Народная музыка России»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Данный модуль является одним из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значимых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Край, в котором ты живёшь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Русский фольклор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заклички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считалки, прибаутки).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ёжка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», «Заинька» и другие);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Русские народные музыкальные инструменты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тембров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классификация на группы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духовых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ударных, струнных;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звукоизобразительные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элементы, подражание голосам народных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Сказки, мифы и легенды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знакомство с манерой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сказывания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нараспев;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Олонхо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карело-финской Калевалы, калмыцкого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Джангара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Нартского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Жанры музыкального фольклора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тембра музыкальных инструментов, отнесение к одной из групп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духовые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ударные, струнные);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Народные праздники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Осенины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Масленица, Троица) и (или) праздниках других народов России (Сабантуй, Байрам,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Навруз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Ысыах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).</w:t>
      </w:r>
      <w:proofErr w:type="gramEnd"/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посещение театра, театрализованного представления;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Первые артисты, народный театр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Скоморохи. Ярмарочный балаган. Вертеп.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учебных, справочных текстов по теме;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скоморошин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Фольклор народов России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Жанры, интонации, музыкальные инструменты, музыканты-исполнители.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Фольклор в творчестве профессиональных музыкантов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диалог с учителем о значении фольклористики;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учебных, популярных текстов о собирателях фольклора;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приёмов обработки, развития народных мелодий;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2 «Классическая музыка»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Композитор – исполнитель – слушатель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просмотр видеозаписи концерта;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музыки, рассматривание иллюстраций;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диалог с учителем по теме занятия;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мелодических фраз);</w:t>
      </w:r>
      <w:proofErr w:type="gramEnd"/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правил поведения на концерте;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Композиторы – детям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Детская музыка П.И. Чайковского, С.С. Прокофьева, Д.Б.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других композиторов. Понятие жанра. Песня, танец, марш.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подбор эпитетов, иллюстраций к музыке;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жанра;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Оркестр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 в исполнении оркестра;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просмотр видеозаписи;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 о роли дирижёра,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и исполнение песен соответствующей тематики;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Музыкальные инструменты. Фортепиано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многообразием красок фортепиано;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детских пьес на фортепиано в исполнении учителя;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Музыкальные инструменты. Флейта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Предки современной флейты. Легенда о нимфе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Эвридика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 К.В. Глюка,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 К. Дебюсси).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Музыкальные инструменты. Скрипка, виолончель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Вокальная музыка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жанрами вокальной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вокальных произведений композиторов-классиков;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комплекса дыхательных, артикуляционных упражнений;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проблемная ситуация: что значит красивое пение;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Инструментальная музыка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жанрами камерной инструментальной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 композиторов-классиков;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комплекса выразительных средств;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своего впечатления от восприятия;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Программная музыка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 программной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Симфоническая музыка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фрагментов симфонической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дирижирование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 оркестром;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Русские композиторы-классики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развитием музыки; определение жанра, формы;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Европейские композиторы-классики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Творчество выдающихся зарубежных композиторов.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развитием музыки; определение жанра, формы;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вокализация тем инструментальных сочинений;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доступных вокальных сочинений;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Мастерство исполнителя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программ, афиш консерватории, филармонии;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классической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коллекции записей любимого исполнителя.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«Музыка в жизни человека»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сопереживанию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Красота и вдохновение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красивой песни;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разучивание хоровода 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Музыкальные пейзажи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подбор эпитетов для описания настроения, характера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двигательная импровизация, пластическое интонирование;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Музыкальные портреты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подбор эпитетов для описания настроения, характера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разучивание,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харáктерное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исполнение песни – портретной зарисовки;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Какой же праздник без музыки?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 о значении музыки на празднике;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дирижирование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 фрагментами произведений;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конкурс на лучшего «дирижёра»;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запись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видеооткрытки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Танцы, игры и веселье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слушание, исполнение музыки скерцозного характера;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танцевальных движений;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танец-игра;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рефлексия собственного эмоционального состояния после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участияв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танцевальных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композициях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импровизациях;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проблемная ситуация: зачем люди танцуют;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 на войне, музыка о войне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Военная тема в музыкальном искусстве.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Песни Великой Отечественной войны – песни Великой Победы.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Главный музыкальный символ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Гимна Российской Федерации;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историей создания, правилами исполнения;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чувство гордости, понятия достоинства и чести;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Искусство времени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проблемная ситуация: как музыка воздействует на человека;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«Музыка народов мира»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Кабалевским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Певец своего народа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творчеством композиторов;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их сочинений с народной музыкой;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вокализация наиболее ярких тем инструментальных сочинений;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доступных вокальных сочинений;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Музыка стран ближнего зарубежья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тембров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классификация на группы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духовых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ударных, струнных;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сравнение интонаций, жанров, ладов, инструментов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народовс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фольклорными элементами народов России;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 стран дальнего зарубежья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сальса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босса-нова и другие). </w:t>
      </w:r>
      <w:proofErr w:type="gramEnd"/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тембров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классификация на группы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духовых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ударных, струнных;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Диалог культур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творчеством композиторов;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их сочинений с народной музыкой;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вокализация наиболее ярких тем инструментальных сочинений;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доступных вокальных сочинений;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«Духовная музыка»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Звучание храма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Колокольность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музыке русских композиторов.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колокольности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ритмические и артикуляционные упражнения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 основе звонарских приговорок;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Песни верующих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рисование по мотивам прослушанных музыкальных произведений.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Инструментальная музыка в церкви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ответы на вопросы учителя;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органной музыки И.С. Баха;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трансформацией музыкального образа;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Искусство Русской православной церкви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посвящённые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святым. Образы Христа, Богородицы.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прослеживание исполняемых мелодий по нотной записи;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Религиозные праздники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Рождество, Троица, Пасха).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«Музыка театра и кино»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постановки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силами обучающихся, посещение музыкальных театров, коллективный просмотр фильмов.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Музыкальная сказка на сцене, на экране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видеопросмотр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музыкальной сказки;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игра-викторина «Угадай по голосу»;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Театр оперы и балета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со знаменитыми музыкальными театрами;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особенностей балетного и оперного спектакля;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тесты или кроссворды на освоение специальных терминов;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танцевальная импровизация под музыку фрагмента балета;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Балет. Хореография – искусство танца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балетной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пропевание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Опера. Главные герои и номера оперного спектакля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-К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орсакова («Садко», «Сказка о царе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Салтане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», «Снегурочка»), М.И. Глинки («Руслан и Людмила»), К.В. Глюка («Орфей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Эвридика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»), Дж. Верди и других композиторов).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фрагментов опер;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тембрами голосов оперных певцов;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терминологии;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звучащие тесты и кроссворды на проверку знаний;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песни, хора из оперы;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рисование героев, сцен из опер;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фильма-оперы; постановка детской оперы.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Сюжет музыкального спектакля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либретто, структурой музыкального спектакля;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рисунок обложки для либретто опер и балетов;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вокализация,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пропевание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музыкальных тем, пластическое интонирование оркестровых фрагментов;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звучащие и терминологические тесты;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Оперетта, мюзикл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жанрами оперетты, мюзикла;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разных постановок одного и того же мюзикла;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Кто создаёт музыкальный спектакль?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различий в оформлении, режиссуре;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виртуальный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квест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 музыкальному театру.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Патриотическая и народная тема в театре и кино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характера героев и событий;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проблемная ситуация: зачем нужна серьёзная музыка;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«Современная музыкальная культура»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фри-джаза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эмбиента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Современные обработки классической музыки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музыки классической и её современной обработки;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Джаз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Особенности джаза: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импровизационность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творчеством джазовых музыкантов;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плейлиста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коллекции записей джазовых музыкантов.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Исполнители современной музыки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просмотр видеоклипов современных исполнителей;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составление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плейлиста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коллекции записей современной музыки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друзей-других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Электронные музыкальные инструменты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готовыми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семплами (например,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Garage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Band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«Музыкальная грамота»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Весь мир звучит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со звуками музыкальными и шумовыми;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различение, определение на слух звуков различного качества;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артикуляционные упражнения, разучивание и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песен с использованием звукоподражательных элементов, шумовых звуков.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Звукоряд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Нотный стан, скрипичный ключ. Ноты первой октавы.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элементами нотной записи;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Интонация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Выразительные и изобразительные интонации.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Ритм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игра «Ритмическое эхо»,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прохлопывание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ритмослогов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Ритмический рисунок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игра «Ритмическое эхо»,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прохлопывание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ритмослогов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Размер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ритмические упражнения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по нотной записи размеров 2/4, 3/4, 4/4;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Музыкальный язык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исполнение вокальных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ритмических упражнений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песен с ярко выраженными динамическими, темповыми, штриховыми красками;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Высота звуков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понятий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выше-ниже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»;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кратких мелодий по нотам; выполнение упражнений на виртуальной клавиатуре.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Мелодия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Мотив, музыкальная фраза.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Поступенное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плавное движение мелодии, скачки. Мелодический рисунок.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поступенным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плавным движением, скачками, остановками;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исполнение, импровизация (вокальная или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звуковысотных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музыкальных инструментах) различных мелодических рисунков;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кратких мелодий по нотам.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Сопровождение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показ рукой линии движения главного голоса и аккомпанемента;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составление наглядной графической схемы;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Песня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Куплетная форма. Запев, припев.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со строением куплетной формы;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 песен, написанных в куплетной форме;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Лад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Ступеневый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состав.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ладового наклонения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игра «Солнышко – туча»;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 песен с ярко выраженной ладовой окраской;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Пентатоника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Ноты в разных октавах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Ноты второй и малой октавы. Басовый ключ.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нотной записью во второй и малой октаве;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кратких мелодий по нотам.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Дополнительные обозначения в нотах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дополнительными элементами нотной записи;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исполнение песен,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в которых присутствуют данные элементы.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Ритмические рисунки в размере 6/8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игра «Ритмическое эхо»,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прохлопывание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ритма по ритмическим карточкам, проговаривание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ритмослогами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мелодий и аккомпанементов в размере 6/8.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Тональность. Гамма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устойчивых звуков;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игра «устой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неустой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понятия «тоника»;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упражнение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допевание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импровизация в заданной тональности.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Интервалы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понятия «интервал»;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анализ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ступеневого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состава мажорной и минорной гаммы (тон-полутон);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песен с ярко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выраженной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характерной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интерваликой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мелодическом движении;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элементы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двухголосия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досочинение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Гармония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аккордовая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арпеджио.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на слух интервалов и аккордов;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на слух мажорных и минорных аккордов;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песен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мелодическим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движениемпо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звукам аккордов;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вокальные упражнения с элементами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трёхголосия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Музыкальная форма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составление наглядной буквенной или графической схемы;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Вариации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произведений, сочинённых в форме вариаций;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развитием, изменением основной темы;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составление наглядной буквенной или графической схемы;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коллективная импровизация в форме вариаций.</w:t>
      </w:r>
    </w:p>
    <w:p w:rsidR="005E55BC" w:rsidRDefault="005E55BC">
      <w:pPr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5E55BC" w:rsidRDefault="005E55BC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результате изучения музыки на уровне начального общего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российской гражданской идентичности;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уважение к достижениям отечественных мастеров культуры;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в области духовно-нравственного воспитания: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признание индивидуальности каждого человека;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 сопереживания, уважения и доброжелательности;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в области эстетического воспитания: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видеть прекрасное в жизни, наслаждаться красотой;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стремление к самовыражению в разных видах искусства.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4) в области научного познания: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6) в области трудового воспитания: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уважение к труду и результатам трудовой деятельности.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7) в области экологического воспитания: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5E55BC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5E55BC" w:rsidRDefault="005E55BC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подходящий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(на основе предложенных критериев);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источник получения информации;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текстовую, виде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графическую, звуковую, информацию в соответствии с учебной задачей;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музыкальные тексты (акустические и нотные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)п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о предложенному учителем алгоритму;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невербальная коммуникация: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вербальная коммуникация: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признавать возможность существования разных точек зрения;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корректно и аргументированно высказывать своё мнение;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готовить небольшие публичные выступления;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совместная деятельность (сотрудничество):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эмпатии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групповойи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краткосрочные и долгосрочные цели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индивидуальныес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ситуациина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выстраивать последовательность выбранных действий.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причины успеха (неудач) учебной деятельности;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5E55BC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5E55BC" w:rsidRDefault="005E55BC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E55BC" w:rsidRDefault="005E55BC">
      <w:pPr>
        <w:spacing w:after="0" w:line="264" w:lineRule="auto"/>
        <w:ind w:left="120"/>
        <w:jc w:val="both"/>
        <w:rPr>
          <w:rFonts w:ascii="Arial" w:eastAsia="Arial" w:hAnsi="Arial" w:cs="Arial"/>
        </w:rPr>
      </w:pPr>
    </w:p>
    <w:p w:rsidR="005E55BC" w:rsidRDefault="00877106">
      <w:pPr>
        <w:spacing w:after="0" w:line="264" w:lineRule="auto"/>
        <w:ind w:left="12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стремятся к расширению своего музыкального кругозора.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«Народная музыка России»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научится: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: духовые, ударные, струнные;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создавать ритмический аккомпанемент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ударных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инструментахпри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исполнении народной песни;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2 «Классическая музыка»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научится: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камерныеи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«Музыка в жизни человека»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научится: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эпос (связь со словом);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«Музыка народов мира»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научится: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«Духовная музыка»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научится: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исполнять доступные образцы духовной музыки;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«Музыка театра и кино»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научится: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«Современная музыкальная культура»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научится: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«Музыкальная грамота»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научится: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исполнять и создавать различные ритмические рисунки;</w:t>
      </w:r>
    </w:p>
    <w:p w:rsidR="005E55BC" w:rsidRDefault="00877106">
      <w:pPr>
        <w:spacing w:after="0" w:line="264" w:lineRule="auto"/>
        <w:ind w:firstLine="600"/>
        <w:jc w:val="both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исполнять песни с простым мелодическим рисунком.</w:t>
      </w:r>
    </w:p>
    <w:p w:rsidR="00830CBE" w:rsidRDefault="00830CBE">
      <w:pPr>
        <w:rPr>
          <w:rFonts w:ascii="Arial" w:eastAsia="Arial" w:hAnsi="Arial" w:cs="Arial"/>
        </w:rPr>
      </w:pPr>
    </w:p>
    <w:p w:rsidR="00830CBE" w:rsidRPr="00830CBE" w:rsidRDefault="00830CBE" w:rsidP="00830CBE">
      <w:pPr>
        <w:rPr>
          <w:rFonts w:ascii="Times New Roman" w:eastAsia="Arial" w:hAnsi="Times New Roman" w:cs="Times New Roman"/>
          <w:sz w:val="24"/>
          <w:szCs w:val="24"/>
        </w:rPr>
      </w:pPr>
      <w:r w:rsidRPr="00830CBE">
        <w:rPr>
          <w:rFonts w:ascii="Times New Roman" w:eastAsia="Arial" w:hAnsi="Times New Roman" w:cs="Times New Roman"/>
          <w:b/>
          <w:bCs/>
          <w:sz w:val="24"/>
          <w:szCs w:val="24"/>
        </w:rPr>
        <w:t>Тематическое планирование</w:t>
      </w:r>
    </w:p>
    <w:p w:rsidR="00830CBE" w:rsidRPr="00830CBE" w:rsidRDefault="00830CBE" w:rsidP="00830CBE">
      <w:pPr>
        <w:rPr>
          <w:rFonts w:ascii="Arial" w:eastAsia="Arial" w:hAnsi="Arial" w:cs="Arial"/>
        </w:rPr>
      </w:pPr>
      <w:r w:rsidRPr="00830CBE">
        <w:rPr>
          <w:rFonts w:ascii="Arial" w:eastAsia="Arial" w:hAnsi="Arial" w:cs="Arial"/>
        </w:rPr>
        <w:t> </w:t>
      </w:r>
    </w:p>
    <w:tbl>
      <w:tblPr>
        <w:tblW w:w="101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2"/>
        <w:gridCol w:w="4678"/>
        <w:gridCol w:w="2137"/>
        <w:gridCol w:w="2137"/>
      </w:tblGrid>
      <w:tr w:rsidR="00830CBE" w:rsidRPr="00830CBE" w:rsidTr="00830CBE">
        <w:trPr>
          <w:trHeight w:val="942"/>
        </w:trPr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CBE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№</w:t>
            </w:r>
          </w:p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2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CBE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Количество часов</w:t>
            </w:r>
          </w:p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Темы проектов</w:t>
            </w:r>
          </w:p>
        </w:tc>
      </w:tr>
      <w:tr w:rsidR="00830CBE" w:rsidRPr="00830CBE" w:rsidTr="00830CBE">
        <w:trPr>
          <w:trHeight w:val="355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Россия – родина моя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 </w:t>
            </w:r>
          </w:p>
        </w:tc>
      </w:tr>
      <w:tr w:rsidR="00830CBE" w:rsidRPr="00830CBE" w:rsidTr="00830CBE">
        <w:trPr>
          <w:trHeight w:val="364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День, полный событий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6ч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Проект «Колыбельные»</w:t>
            </w:r>
          </w:p>
        </w:tc>
      </w:tr>
      <w:tr w:rsidR="00830CBE" w:rsidRPr="00830CBE" w:rsidTr="00830CBE">
        <w:trPr>
          <w:trHeight w:val="362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О России петь - что стремиться в храм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7ч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 </w:t>
            </w:r>
          </w:p>
        </w:tc>
      </w:tr>
      <w:tr w:rsidR="00830CBE" w:rsidRPr="00830CBE" w:rsidTr="00830CBE">
        <w:trPr>
          <w:trHeight w:val="368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CBE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Гори, гори ясно, чтобы не погасло </w:t>
            </w:r>
          </w:p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Проект «Русские народные инструменты»</w:t>
            </w:r>
          </w:p>
        </w:tc>
      </w:tr>
      <w:tr w:rsidR="00830CBE" w:rsidRPr="00830CBE" w:rsidTr="00830CBE">
        <w:trPr>
          <w:trHeight w:val="308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CBE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В музыкальном театре.</w:t>
            </w:r>
            <w:bookmarkStart w:id="1" w:name="_GoBack"/>
            <w:bookmarkEnd w:id="1"/>
          </w:p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6ч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 </w:t>
            </w:r>
          </w:p>
        </w:tc>
      </w:tr>
      <w:tr w:rsidR="00830CBE" w:rsidRPr="00830CBE" w:rsidTr="00830CBE">
        <w:trPr>
          <w:trHeight w:val="238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CBE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В концертном зале</w:t>
            </w:r>
          </w:p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 </w:t>
            </w:r>
          </w:p>
        </w:tc>
      </w:tr>
      <w:tr w:rsidR="00830CBE" w:rsidRPr="00830CBE" w:rsidTr="00830CBE">
        <w:trPr>
          <w:trHeight w:val="372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Чтоб музыкантом быть, так надобно уменье…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5ч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 </w:t>
            </w:r>
          </w:p>
        </w:tc>
      </w:tr>
      <w:tr w:rsidR="00830CBE" w:rsidRPr="00830CBE" w:rsidTr="00830CBE">
        <w:trPr>
          <w:trHeight w:val="364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34ч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830CBE" w:rsidRDefault="00830CBE" w:rsidP="00830CB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30CBE">
              <w:rPr>
                <w:rFonts w:ascii="Times New Roman" w:eastAsia="Arial" w:hAnsi="Times New Roman" w:cs="Times New Roman"/>
                <w:sz w:val="24"/>
                <w:szCs w:val="24"/>
              </w:rPr>
              <w:t> </w:t>
            </w:r>
          </w:p>
        </w:tc>
      </w:tr>
    </w:tbl>
    <w:p w:rsidR="00830CBE" w:rsidRPr="00830CBE" w:rsidRDefault="00830CBE" w:rsidP="00830CBE">
      <w:pPr>
        <w:rPr>
          <w:rFonts w:ascii="Arial" w:eastAsia="Arial" w:hAnsi="Arial" w:cs="Arial"/>
        </w:rPr>
      </w:pPr>
      <w:r w:rsidRPr="00830CBE">
        <w:rPr>
          <w:rFonts w:ascii="Arial" w:eastAsia="Arial" w:hAnsi="Arial" w:cs="Arial"/>
        </w:rPr>
        <w:t> </w:t>
      </w:r>
    </w:p>
    <w:p w:rsidR="00830CBE" w:rsidRPr="00830CBE" w:rsidRDefault="00830CBE" w:rsidP="00830CBE">
      <w:pPr>
        <w:rPr>
          <w:rFonts w:ascii="Arial" w:eastAsia="Arial" w:hAnsi="Arial" w:cs="Arial"/>
        </w:rPr>
      </w:pPr>
      <w:r w:rsidRPr="00830CBE">
        <w:rPr>
          <w:rFonts w:ascii="Arial" w:eastAsia="Arial" w:hAnsi="Arial" w:cs="Arial"/>
        </w:rPr>
        <w:t> </w:t>
      </w:r>
    </w:p>
    <w:p w:rsidR="00830CBE" w:rsidRPr="00830CBE" w:rsidRDefault="00830CBE" w:rsidP="00830CBE">
      <w:pPr>
        <w:rPr>
          <w:rFonts w:ascii="Arial" w:eastAsia="Arial" w:hAnsi="Arial" w:cs="Arial"/>
        </w:rPr>
      </w:pPr>
      <w:r w:rsidRPr="00830CBE">
        <w:rPr>
          <w:rFonts w:ascii="Arial" w:eastAsia="Arial" w:hAnsi="Arial" w:cs="Arial"/>
          <w:b/>
          <w:bCs/>
        </w:rPr>
        <w:t> </w:t>
      </w:r>
    </w:p>
    <w:p w:rsidR="00830CBE" w:rsidRPr="00830CBE" w:rsidRDefault="00830CBE" w:rsidP="00830CBE">
      <w:pPr>
        <w:rPr>
          <w:rFonts w:ascii="Arial" w:eastAsia="Arial" w:hAnsi="Arial" w:cs="Arial"/>
        </w:rPr>
      </w:pPr>
      <w:r w:rsidRPr="00830CBE">
        <w:rPr>
          <w:rFonts w:ascii="Arial" w:eastAsia="Arial" w:hAnsi="Arial" w:cs="Arial"/>
          <w:b/>
          <w:bCs/>
        </w:rPr>
        <w:t> </w:t>
      </w: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830CBE" w:rsidRDefault="00830CBE">
      <w:pPr>
        <w:rPr>
          <w:rFonts w:ascii="Arial" w:eastAsia="Arial" w:hAnsi="Arial" w:cs="Arial"/>
        </w:rPr>
      </w:pPr>
    </w:p>
    <w:p w:rsidR="005E55BC" w:rsidRDefault="00877106">
      <w:pPr>
        <w:spacing w:after="0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5E55BC" w:rsidRDefault="00877106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5E55BC" w:rsidRDefault="00877106">
      <w:pPr>
        <w:spacing w:after="0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3"/>
        <w:gridCol w:w="2250"/>
        <w:gridCol w:w="851"/>
        <w:gridCol w:w="1749"/>
        <w:gridCol w:w="1820"/>
        <w:gridCol w:w="2152"/>
      </w:tblGrid>
      <w:tr w:rsidR="005E55BC">
        <w:tc>
          <w:tcPr>
            <w:tcW w:w="71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rPr>
                <w:rFonts w:ascii="Arial" w:eastAsia="Arial" w:hAnsi="Arial" w:cs="Arial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5E55BC" w:rsidRDefault="005E55BC">
            <w:pPr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55BC" w:rsidRDefault="005E55BC">
            <w:pPr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55BC" w:rsidRDefault="005E55BC">
            <w:pPr>
              <w:spacing w:after="0"/>
              <w:ind w:left="135"/>
            </w:pPr>
          </w:p>
        </w:tc>
      </w:tr>
      <w:tr w:rsidR="005E55BC">
        <w:tc>
          <w:tcPr>
            <w:tcW w:w="71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E55BC" w:rsidRDefault="005E55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7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E55BC" w:rsidRDefault="005E55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E55BC" w:rsidRDefault="005E55BC">
            <w:pPr>
              <w:spacing w:after="0"/>
              <w:ind w:left="135"/>
            </w:pP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55BC" w:rsidRDefault="005E55BC">
            <w:pPr>
              <w:spacing w:after="0"/>
              <w:ind w:left="135"/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55BC" w:rsidRDefault="005E55BC">
            <w:pPr>
              <w:spacing w:after="0"/>
              <w:ind w:left="135"/>
            </w:pPr>
          </w:p>
        </w:tc>
        <w:tc>
          <w:tcPr>
            <w:tcW w:w="378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E55BC" w:rsidRDefault="005E55BC"/>
        </w:tc>
      </w:tr>
      <w:tr w:rsidR="005E55BC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E55BC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мосточку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В.Я.Шаинский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Сказки, мифы и легенды: «Былина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Вольге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Н.Добронравов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Фольклор народов России: народная песня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«Провожание»; татарская народная песня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Туган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34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7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Русские композиторы-классики: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П.И.Чайковский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Бетховен «Сурок»; Концерт для фортепиано с оркестром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4, 2-я часть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Музыкальные инструменты. Скрипка, виолончель: Н. Паганини каприс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Программная музыка: А.К.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Лядов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«Кикимора», «Волшебное озеро»; М.П. Мусоргский. «Рассвет на Москве-реке» – вступление к опере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Симфоническая музыка: П.И. Чайковский Симфония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4, Финал; С.С. Прокофьев. Классическая симфония (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1) Первая часть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34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7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В.Я.Шаинского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М.С.Пляцковского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П.И. Чайковский «Мелодия» для скрипки и фортепиано, А.П. Бородин «Ноктюрн из струнного квартета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34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7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E55BC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34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7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Искусство Русской православной церкви: молитва «Богородице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Дево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адуйся» хора братии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Оптиной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Пустыни; С.В. Рахманинов «Богородице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Радуйся» из «Всенощного бдения»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34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7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С.С.Прокофьева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«Золушка»);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ильм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-сказка «Золотой ключик, или Приключения Буратино»,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А.Толстой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муз.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»: «Три чуда», «Полет шмеля»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Роджерса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«Звуки музыки»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34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7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Джаз: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Джоплин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регтайм «Артист эстрады». 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Тиэл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«Как прекрасен мир!»,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Hello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Dolly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в исполнении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Армстронга</w:t>
            </w:r>
            <w:proofErr w:type="spellEnd"/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О.Газманов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«Люси» в исполнении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Р.Газманова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(6 лет);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Э. Терская «Мама» в исполнении группы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7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Сигмейстер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34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7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rPr>
                <w:rFonts w:ascii="Calibri" w:eastAsia="Calibri" w:hAnsi="Calibri" w:cs="Calibri"/>
              </w:rPr>
            </w:pPr>
          </w:p>
        </w:tc>
      </w:tr>
      <w:tr w:rsidR="005E55BC">
        <w:tc>
          <w:tcPr>
            <w:tcW w:w="34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877106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55BC" w:rsidRDefault="005E55BC">
            <w:pPr>
              <w:rPr>
                <w:rFonts w:ascii="Calibri" w:eastAsia="Calibri" w:hAnsi="Calibri" w:cs="Calibri"/>
              </w:rPr>
            </w:pPr>
          </w:p>
        </w:tc>
      </w:tr>
    </w:tbl>
    <w:p w:rsidR="005E55BC" w:rsidRDefault="005E55BC">
      <w:pPr>
        <w:rPr>
          <w:rFonts w:ascii="Arial" w:eastAsia="Arial" w:hAnsi="Arial" w:cs="Arial"/>
        </w:rPr>
      </w:pPr>
    </w:p>
    <w:p w:rsidR="005E55BC" w:rsidRDefault="00877106">
      <w:pPr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5E55BC" w:rsidRDefault="005E55BC">
      <w:pPr>
        <w:rPr>
          <w:rFonts w:ascii="Arial" w:eastAsia="Arial" w:hAnsi="Arial" w:cs="Arial"/>
        </w:rPr>
      </w:pPr>
    </w:p>
    <w:p w:rsidR="005E55BC" w:rsidRDefault="00877106">
      <w:pPr>
        <w:spacing w:after="0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E55BC" w:rsidRDefault="00877106">
      <w:pPr>
        <w:spacing w:after="0" w:line="480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5E55BC" w:rsidRDefault="00877106">
      <w:pPr>
        <w:spacing w:after="0" w:line="480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​‌‌​</w:t>
      </w:r>
    </w:p>
    <w:p w:rsidR="005E55BC" w:rsidRDefault="00877106">
      <w:pPr>
        <w:spacing w:after="0" w:line="480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​‌‌</w:t>
      </w:r>
    </w:p>
    <w:p w:rsidR="005E55BC" w:rsidRDefault="00877106">
      <w:pPr>
        <w:spacing w:after="0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5E55BC" w:rsidRDefault="00877106">
      <w:pPr>
        <w:spacing w:after="0" w:line="480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5E55BC" w:rsidRDefault="00877106">
      <w:pPr>
        <w:spacing w:after="0" w:line="480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​‌‌​</w:t>
      </w:r>
    </w:p>
    <w:p w:rsidR="005E55BC" w:rsidRDefault="005E55BC">
      <w:pPr>
        <w:spacing w:after="0"/>
        <w:ind w:left="120"/>
        <w:rPr>
          <w:rFonts w:ascii="Arial" w:eastAsia="Arial" w:hAnsi="Arial" w:cs="Arial"/>
        </w:rPr>
      </w:pPr>
    </w:p>
    <w:p w:rsidR="005E55BC" w:rsidRDefault="00877106">
      <w:pPr>
        <w:spacing w:after="0" w:line="480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E55BC" w:rsidRDefault="00877106">
      <w:pPr>
        <w:spacing w:after="0" w:line="480" w:lineRule="auto"/>
        <w:ind w:left="1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</w:rPr>
        <w:t>​‌‌</w:t>
      </w: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5E55BC" w:rsidRDefault="005E55BC">
      <w:pPr>
        <w:rPr>
          <w:rFonts w:ascii="Arial" w:eastAsia="Arial" w:hAnsi="Arial" w:cs="Arial"/>
        </w:rPr>
      </w:pPr>
    </w:p>
    <w:sectPr w:rsidR="005E55BC" w:rsidSect="004D324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5E55BC"/>
    <w:rsid w:val="004D3247"/>
    <w:rsid w:val="005E55BC"/>
    <w:rsid w:val="00830CBE"/>
    <w:rsid w:val="0087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49</Pages>
  <Words>12594</Words>
  <Characters>71791</Characters>
  <Application>Microsoft Office Word</Application>
  <DocSecurity>0</DocSecurity>
  <Lines>598</Lines>
  <Paragraphs>168</Paragraphs>
  <ScaleCrop>false</ScaleCrop>
  <Company/>
  <LinksUpToDate>false</LinksUpToDate>
  <CharactersWithSpaces>84217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dcterms:created xsi:type="dcterms:W3CDTF">2024-09-20T09:17:00Z</dcterms:created>
  <dcterms:modified xsi:type="dcterms:W3CDTF">2024-09-20T09:29:00Z</dcterms:modified>
</cp:coreProperties>
</file>