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68" w:rsidRDefault="00630BD4" w:rsidP="00630BD4">
      <w:pPr>
        <w:spacing w:after="0" w:line="259" w:lineRule="auto"/>
        <w:ind w:left="765" w:firstLine="0"/>
        <w:jc w:val="center"/>
      </w:pPr>
      <w:r>
        <w:rPr>
          <w:b/>
          <w:sz w:val="20"/>
        </w:rPr>
        <w:t xml:space="preserve"> </w:t>
      </w:r>
    </w:p>
    <w:p w:rsidR="00630BD4" w:rsidRPr="00630BD4" w:rsidRDefault="00630BD4" w:rsidP="00630BD4">
      <w:pPr>
        <w:spacing w:after="0" w:line="408" w:lineRule="auto"/>
        <w:ind w:left="120" w:firstLine="0"/>
        <w:jc w:val="center"/>
        <w:rPr>
          <w:color w:val="auto"/>
          <w:szCs w:val="24"/>
        </w:rPr>
      </w:pPr>
      <w:r w:rsidRPr="00630BD4">
        <w:rPr>
          <w:b/>
          <w:sz w:val="28"/>
          <w:szCs w:val="24"/>
        </w:rPr>
        <w:t>МИНИСТЕРСТВО ПРОСВЕЩЕНИЯ РОССИЙСКОЙ ФЕДЕРАЦИИ</w:t>
      </w:r>
    </w:p>
    <w:p w:rsidR="00630BD4" w:rsidRPr="00630BD4" w:rsidRDefault="00630BD4" w:rsidP="00630BD4">
      <w:pPr>
        <w:spacing w:after="0" w:line="408" w:lineRule="auto"/>
        <w:ind w:left="120" w:firstLine="0"/>
        <w:jc w:val="center"/>
        <w:rPr>
          <w:sz w:val="28"/>
          <w:szCs w:val="24"/>
        </w:rPr>
      </w:pPr>
      <w:bookmarkStart w:id="0" w:name="ca7504fb-a4f4-48c8-ab7c-756ffe56e67b"/>
      <w:r w:rsidRPr="00630BD4">
        <w:rPr>
          <w:sz w:val="28"/>
          <w:szCs w:val="24"/>
        </w:rPr>
        <w:t>Министерство образования Республики Мордовия</w:t>
      </w:r>
      <w:bookmarkEnd w:id="0"/>
    </w:p>
    <w:p w:rsidR="00630BD4" w:rsidRPr="00630BD4" w:rsidRDefault="00630BD4" w:rsidP="00630BD4">
      <w:pPr>
        <w:spacing w:after="0" w:line="408" w:lineRule="auto"/>
        <w:ind w:left="120" w:firstLine="0"/>
        <w:jc w:val="center"/>
        <w:rPr>
          <w:color w:val="auto"/>
          <w:szCs w:val="24"/>
        </w:rPr>
      </w:pPr>
      <w:r w:rsidRPr="00630BD4">
        <w:rPr>
          <w:sz w:val="28"/>
          <w:szCs w:val="24"/>
        </w:rPr>
        <w:t xml:space="preserve">Администрация </w:t>
      </w:r>
      <w:proofErr w:type="spellStart"/>
      <w:r w:rsidRPr="00630BD4">
        <w:rPr>
          <w:sz w:val="28"/>
          <w:szCs w:val="24"/>
        </w:rPr>
        <w:t>Лямбирского</w:t>
      </w:r>
      <w:proofErr w:type="spellEnd"/>
      <w:r w:rsidRPr="00630BD4">
        <w:rPr>
          <w:sz w:val="28"/>
          <w:szCs w:val="24"/>
        </w:rPr>
        <w:t xml:space="preserve"> района</w:t>
      </w:r>
      <w:bookmarkStart w:id="1" w:name="5858e69b-b955-4d5b-94a8-f3a644af01d4"/>
      <w:bookmarkEnd w:id="1"/>
    </w:p>
    <w:p w:rsidR="00630BD4" w:rsidRPr="00630BD4" w:rsidRDefault="00630BD4" w:rsidP="00630BD4">
      <w:pPr>
        <w:spacing w:after="0" w:line="408" w:lineRule="auto"/>
        <w:ind w:left="120" w:firstLine="0"/>
        <w:jc w:val="center"/>
        <w:rPr>
          <w:color w:val="auto"/>
          <w:szCs w:val="24"/>
        </w:rPr>
      </w:pPr>
      <w:r w:rsidRPr="00630BD4">
        <w:rPr>
          <w:sz w:val="28"/>
          <w:szCs w:val="24"/>
        </w:rPr>
        <w:t>МОУ "Татарско-</w:t>
      </w:r>
      <w:proofErr w:type="spellStart"/>
      <w:r w:rsidRPr="00630BD4">
        <w:rPr>
          <w:sz w:val="28"/>
          <w:szCs w:val="24"/>
        </w:rPr>
        <w:t>Тавлинская</w:t>
      </w:r>
      <w:proofErr w:type="spellEnd"/>
      <w:r w:rsidRPr="00630BD4">
        <w:rPr>
          <w:sz w:val="28"/>
          <w:szCs w:val="24"/>
        </w:rPr>
        <w:t xml:space="preserve"> ООШ" </w:t>
      </w:r>
      <w:proofErr w:type="spellStart"/>
      <w:r w:rsidRPr="00630BD4">
        <w:rPr>
          <w:sz w:val="28"/>
          <w:szCs w:val="24"/>
        </w:rPr>
        <w:t>Лямбирского</w:t>
      </w:r>
      <w:proofErr w:type="spellEnd"/>
      <w:r w:rsidRPr="00630BD4">
        <w:rPr>
          <w:sz w:val="28"/>
          <w:szCs w:val="24"/>
        </w:rPr>
        <w:t xml:space="preserve"> муниципального района РМ</w:t>
      </w:r>
    </w:p>
    <w:p w:rsidR="00630BD4" w:rsidRPr="00630BD4" w:rsidRDefault="00630BD4" w:rsidP="00630BD4">
      <w:pPr>
        <w:spacing w:after="0" w:line="240" w:lineRule="auto"/>
        <w:ind w:left="120" w:firstLine="0"/>
        <w:jc w:val="left"/>
        <w:rPr>
          <w:color w:val="auto"/>
          <w:szCs w:val="24"/>
        </w:rPr>
      </w:pPr>
    </w:p>
    <w:p w:rsidR="00630BD4" w:rsidRPr="00630BD4" w:rsidRDefault="00630BD4" w:rsidP="00630BD4">
      <w:pPr>
        <w:spacing w:after="0" w:line="240" w:lineRule="auto"/>
        <w:ind w:left="120" w:firstLine="0"/>
        <w:jc w:val="left"/>
        <w:rPr>
          <w:color w:val="auto"/>
          <w:szCs w:val="24"/>
        </w:rPr>
      </w:pPr>
    </w:p>
    <w:p w:rsidR="00630BD4" w:rsidRPr="00630BD4" w:rsidRDefault="00630BD4" w:rsidP="00630BD4">
      <w:pPr>
        <w:spacing w:after="0" w:line="240" w:lineRule="auto"/>
        <w:ind w:left="120" w:firstLine="0"/>
        <w:jc w:val="left"/>
        <w:rPr>
          <w:color w:val="auto"/>
          <w:szCs w:val="24"/>
        </w:rPr>
      </w:pPr>
    </w:p>
    <w:p w:rsidR="00630BD4" w:rsidRPr="00630BD4" w:rsidRDefault="00630BD4" w:rsidP="00630BD4">
      <w:pPr>
        <w:spacing w:after="0" w:line="240" w:lineRule="auto"/>
        <w:ind w:left="120" w:firstLine="0"/>
        <w:jc w:val="left"/>
        <w:rPr>
          <w:color w:val="auto"/>
          <w:szCs w:val="24"/>
        </w:rPr>
      </w:pPr>
    </w:p>
    <w:p w:rsidR="00630BD4" w:rsidRPr="00630BD4" w:rsidRDefault="00630BD4" w:rsidP="00630BD4">
      <w:pPr>
        <w:spacing w:after="0" w:line="240" w:lineRule="auto"/>
        <w:ind w:left="120" w:firstLine="0"/>
        <w:jc w:val="left"/>
        <w:rPr>
          <w:color w:val="auto"/>
          <w:szCs w:val="24"/>
        </w:rPr>
      </w:pPr>
    </w:p>
    <w:p w:rsidR="00630BD4" w:rsidRPr="00630BD4" w:rsidRDefault="00630BD4" w:rsidP="00630BD4">
      <w:pPr>
        <w:spacing w:after="0" w:line="240" w:lineRule="auto"/>
        <w:ind w:left="120" w:firstLine="0"/>
        <w:jc w:val="left"/>
        <w:rPr>
          <w:color w:val="auto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40"/>
        <w:gridCol w:w="5997"/>
        <w:gridCol w:w="3261"/>
      </w:tblGrid>
      <w:tr w:rsidR="00630BD4" w:rsidRPr="00630BD4" w:rsidTr="00630BD4">
        <w:tc>
          <w:tcPr>
            <w:tcW w:w="240" w:type="dxa"/>
          </w:tcPr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5997" w:type="dxa"/>
          </w:tcPr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>СОГЛАСОВАНО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 xml:space="preserve">Заместитель директора по 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>учебной работе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>______________________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30BD4">
              <w:rPr>
                <w:szCs w:val="24"/>
              </w:rPr>
              <w:t>Рахмятуллова</w:t>
            </w:r>
            <w:proofErr w:type="spellEnd"/>
            <w:r w:rsidRPr="00630BD4">
              <w:rPr>
                <w:szCs w:val="24"/>
              </w:rPr>
              <w:t xml:space="preserve"> Р.Х.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708"/>
              <w:jc w:val="left"/>
              <w:rPr>
                <w:szCs w:val="24"/>
              </w:rPr>
            </w:pP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 xml:space="preserve"> «29» </w:t>
            </w:r>
            <w:proofErr w:type="gramStart"/>
            <w:r w:rsidRPr="00630BD4">
              <w:rPr>
                <w:szCs w:val="24"/>
              </w:rPr>
              <w:t>августа  2024</w:t>
            </w:r>
            <w:proofErr w:type="gramEnd"/>
            <w:r w:rsidRPr="00630BD4">
              <w:rPr>
                <w:szCs w:val="24"/>
              </w:rPr>
              <w:t xml:space="preserve"> г.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61" w:type="dxa"/>
          </w:tcPr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>УТВЕРЖДЕНО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>Директор МОУ «Татарско-</w:t>
            </w:r>
            <w:proofErr w:type="spellStart"/>
            <w:r w:rsidRPr="00630BD4">
              <w:rPr>
                <w:szCs w:val="24"/>
              </w:rPr>
              <w:t>Тавлинская</w:t>
            </w:r>
            <w:proofErr w:type="spellEnd"/>
            <w:r w:rsidRPr="00630BD4">
              <w:rPr>
                <w:szCs w:val="24"/>
              </w:rPr>
              <w:t xml:space="preserve"> ООШ»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 xml:space="preserve">________________________ 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>Булатов И.К.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 xml:space="preserve">Приказ № 47-Д 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30BD4">
              <w:rPr>
                <w:szCs w:val="24"/>
              </w:rPr>
              <w:t>от «29» августа   2024 г.</w:t>
            </w:r>
          </w:p>
          <w:p w:rsidR="00630BD4" w:rsidRPr="00630BD4" w:rsidRDefault="00630BD4" w:rsidP="00630BD4">
            <w:pPr>
              <w:autoSpaceDE w:val="0"/>
              <w:autoSpaceDN w:val="0"/>
              <w:spacing w:after="0" w:line="240" w:lineRule="auto"/>
              <w:ind w:left="0" w:firstLine="0"/>
              <w:rPr>
                <w:szCs w:val="24"/>
              </w:rPr>
            </w:pPr>
          </w:p>
        </w:tc>
      </w:tr>
    </w:tbl>
    <w:p w:rsidR="00D51968" w:rsidRDefault="00D51968" w:rsidP="00630BD4">
      <w:pPr>
        <w:spacing w:after="0" w:line="259" w:lineRule="auto"/>
        <w:ind w:left="120" w:firstLine="0"/>
        <w:jc w:val="left"/>
      </w:pPr>
    </w:p>
    <w:p w:rsidR="00D51968" w:rsidRDefault="00630BD4" w:rsidP="00630BD4">
      <w:pPr>
        <w:spacing w:after="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D51968" w:rsidRDefault="00630BD4" w:rsidP="00630BD4">
      <w:pPr>
        <w:spacing w:after="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D51968" w:rsidRDefault="00630BD4" w:rsidP="00630BD4">
      <w:pPr>
        <w:spacing w:after="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D51968" w:rsidRDefault="00630BD4" w:rsidP="00630BD4">
      <w:pPr>
        <w:spacing w:after="0" w:line="259" w:lineRule="auto"/>
        <w:ind w:left="165" w:firstLine="0"/>
        <w:jc w:val="center"/>
      </w:pPr>
      <w:r>
        <w:rPr>
          <w:sz w:val="20"/>
        </w:rPr>
        <w:t xml:space="preserve"> </w:t>
      </w:r>
    </w:p>
    <w:p w:rsidR="00D51968" w:rsidRDefault="00630BD4" w:rsidP="00630BD4">
      <w:pPr>
        <w:spacing w:after="0" w:line="259" w:lineRule="auto"/>
        <w:ind w:left="165" w:firstLine="0"/>
        <w:jc w:val="center"/>
      </w:pPr>
      <w:r>
        <w:rPr>
          <w:sz w:val="20"/>
        </w:rPr>
        <w:t xml:space="preserve"> </w:t>
      </w:r>
    </w:p>
    <w:p w:rsidR="00D51968" w:rsidRDefault="00630BD4" w:rsidP="00630BD4">
      <w:pPr>
        <w:spacing w:after="0" w:line="259" w:lineRule="auto"/>
        <w:ind w:left="127" w:right="3"/>
        <w:jc w:val="center"/>
      </w:pPr>
      <w:r>
        <w:rPr>
          <w:b/>
          <w:sz w:val="28"/>
        </w:rPr>
        <w:t xml:space="preserve">РАБОЧАЯ ПРОГРАММА </w:t>
      </w:r>
    </w:p>
    <w:p w:rsidR="00D51968" w:rsidRDefault="00630BD4" w:rsidP="00630BD4">
      <w:pPr>
        <w:spacing w:after="0" w:line="259" w:lineRule="auto"/>
        <w:ind w:left="127"/>
        <w:jc w:val="center"/>
      </w:pPr>
      <w:r>
        <w:rPr>
          <w:b/>
          <w:sz w:val="28"/>
        </w:rPr>
        <w:t>курса внеурочной деятельности</w:t>
      </w:r>
      <w:r>
        <w:rPr>
          <w:b/>
          <w:sz w:val="20"/>
        </w:rPr>
        <w:t xml:space="preserve"> </w:t>
      </w:r>
    </w:p>
    <w:p w:rsidR="00D51968" w:rsidRDefault="00630BD4" w:rsidP="00630BD4">
      <w:pPr>
        <w:spacing w:after="0" w:line="259" w:lineRule="auto"/>
        <w:ind w:left="165" w:firstLine="0"/>
        <w:jc w:val="center"/>
      </w:pPr>
      <w:r>
        <w:rPr>
          <w:b/>
          <w:sz w:val="20"/>
        </w:rPr>
        <w:t xml:space="preserve"> </w:t>
      </w:r>
    </w:p>
    <w:p w:rsidR="00D51968" w:rsidRDefault="00630BD4" w:rsidP="00630BD4">
      <w:pPr>
        <w:pStyle w:val="1"/>
        <w:spacing w:after="0"/>
        <w:ind w:left="127"/>
      </w:pPr>
      <w:r>
        <w:t>«Зарница»</w:t>
      </w:r>
      <w:r>
        <w:rPr>
          <w:b w:val="0"/>
        </w:rPr>
        <w:t xml:space="preserve"> </w:t>
      </w:r>
    </w:p>
    <w:p w:rsidR="00D51968" w:rsidRDefault="00630BD4" w:rsidP="00630BD4">
      <w:pPr>
        <w:spacing w:after="0" w:line="259" w:lineRule="auto"/>
        <w:ind w:left="123"/>
        <w:jc w:val="center"/>
      </w:pPr>
      <w:r>
        <w:rPr>
          <w:sz w:val="28"/>
        </w:rPr>
        <w:t xml:space="preserve">для обучающихся 7-9 классов </w:t>
      </w:r>
      <w:r>
        <w:rPr>
          <w:sz w:val="20"/>
        </w:rPr>
        <w:t xml:space="preserve"> </w:t>
      </w:r>
    </w:p>
    <w:p w:rsidR="00D51968" w:rsidRDefault="00630BD4" w:rsidP="00630BD4">
      <w:pPr>
        <w:spacing w:after="0" w:line="259" w:lineRule="auto"/>
        <w:ind w:left="165" w:firstLine="0"/>
        <w:jc w:val="center"/>
      </w:pPr>
      <w:r>
        <w:rPr>
          <w:sz w:val="20"/>
        </w:rPr>
        <w:t xml:space="preserve"> </w:t>
      </w:r>
    </w:p>
    <w:p w:rsidR="00D51968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  <w:r>
        <w:rPr>
          <w:sz w:val="20"/>
        </w:rPr>
        <w:t xml:space="preserve"> </w:t>
      </w: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Default="00630BD4" w:rsidP="00630BD4">
      <w:pPr>
        <w:spacing w:after="0" w:line="259" w:lineRule="auto"/>
        <w:ind w:left="165" w:firstLine="0"/>
        <w:jc w:val="center"/>
        <w:rPr>
          <w:sz w:val="20"/>
        </w:rPr>
      </w:pPr>
    </w:p>
    <w:p w:rsidR="00630BD4" w:rsidRPr="00630BD4" w:rsidRDefault="00630BD4" w:rsidP="00630BD4">
      <w:pPr>
        <w:spacing w:after="0" w:line="259" w:lineRule="auto"/>
        <w:ind w:left="165" w:firstLine="0"/>
        <w:jc w:val="center"/>
        <w:rPr>
          <w:sz w:val="28"/>
          <w:szCs w:val="28"/>
        </w:rPr>
      </w:pPr>
      <w:r w:rsidRPr="00630BD4">
        <w:rPr>
          <w:sz w:val="28"/>
          <w:szCs w:val="28"/>
        </w:rPr>
        <w:t xml:space="preserve">Татарская </w:t>
      </w:r>
      <w:proofErr w:type="spellStart"/>
      <w:r w:rsidRPr="00630BD4">
        <w:rPr>
          <w:sz w:val="28"/>
          <w:szCs w:val="28"/>
        </w:rPr>
        <w:t>Тавла</w:t>
      </w:r>
      <w:proofErr w:type="spellEnd"/>
      <w:r w:rsidRPr="00630BD4">
        <w:rPr>
          <w:sz w:val="28"/>
          <w:szCs w:val="28"/>
        </w:rPr>
        <w:t xml:space="preserve"> 2024</w:t>
      </w:r>
    </w:p>
    <w:p w:rsidR="00630BD4" w:rsidRPr="00630BD4" w:rsidRDefault="00630BD4" w:rsidP="00630BD4">
      <w:pPr>
        <w:spacing w:after="0"/>
      </w:pPr>
    </w:p>
    <w:p w:rsidR="00D51968" w:rsidRDefault="00630BD4" w:rsidP="00630BD4">
      <w:pPr>
        <w:pStyle w:val="2"/>
        <w:ind w:left="725" w:right="720"/>
      </w:pPr>
      <w:r>
        <w:lastRenderedPageBreak/>
        <w:t xml:space="preserve">Пояснительная записка </w:t>
      </w:r>
    </w:p>
    <w:p w:rsidR="00D51968" w:rsidRDefault="00630BD4" w:rsidP="00630BD4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/>
        <w:ind w:left="-15" w:firstLine="427"/>
      </w:pPr>
      <w:r>
        <w:t>Настоящая рабочая программа внеурочной деятельности творческого объединения «Зарница» для 7-9 классов МОУ «Татарско-</w:t>
      </w:r>
      <w:proofErr w:type="spellStart"/>
      <w:r>
        <w:t>Тавлинская</w:t>
      </w:r>
      <w:proofErr w:type="spellEnd"/>
      <w:r>
        <w:t xml:space="preserve"> ООШ» составлена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6 октября 2009 г.№373, написана на основании следующих нормативных документов:  </w:t>
      </w:r>
    </w:p>
    <w:p w:rsidR="00D51968" w:rsidRDefault="00630BD4" w:rsidP="00630BD4">
      <w:pPr>
        <w:numPr>
          <w:ilvl w:val="0"/>
          <w:numId w:val="1"/>
        </w:numPr>
        <w:spacing w:after="0"/>
      </w:pPr>
      <w:r>
        <w:t>Закон</w:t>
      </w:r>
      <w:r>
        <w:rPr>
          <w:rFonts w:ascii="Calibri" w:eastAsia="Calibri" w:hAnsi="Calibri" w:cs="Calibri"/>
        </w:rPr>
        <w:t xml:space="preserve"> </w:t>
      </w:r>
      <w:r>
        <w:t xml:space="preserve">Российской Федерации от 29.12.2012 №273 – ФЗ «Об образовании в Российской Федерации»;  </w:t>
      </w:r>
    </w:p>
    <w:p w:rsidR="00D51968" w:rsidRDefault="00630BD4" w:rsidP="00630BD4">
      <w:pPr>
        <w:numPr>
          <w:ilvl w:val="0"/>
          <w:numId w:val="1"/>
        </w:numPr>
        <w:spacing w:after="0"/>
      </w:pPr>
      <w: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D51968" w:rsidRDefault="00630BD4" w:rsidP="00630BD4">
      <w:pPr>
        <w:numPr>
          <w:ilvl w:val="0"/>
          <w:numId w:val="1"/>
        </w:numPr>
        <w:spacing w:after="0"/>
      </w:pPr>
      <w:r>
        <w:t xml:space="preserve">Государственная программа «Патриотическое воспитание граждан Российской Федерации на 2011-2015 годы» от 5 октября 2010 г. № 795; </w:t>
      </w:r>
    </w:p>
    <w:p w:rsidR="00D51968" w:rsidRDefault="00630BD4" w:rsidP="00630BD4">
      <w:pPr>
        <w:spacing w:after="0"/>
        <w:ind w:left="-15" w:firstLine="566"/>
      </w:pPr>
      <w:r>
        <w:rPr>
          <w:b/>
        </w:rPr>
        <w:t>Актуальность</w:t>
      </w:r>
      <w:r>
        <w:t>. В эпоху всемирной глобализации, отрицающей существование национальных государств, создаётся иллюзия ненужности и даже вредности патриотического воспитания, ведущего к национализму и фундаментализму. Однако в российской системе образования вопросам воспитания патриотизма и гражданственности всегда уделялось большое внимание. Одним из ведущих направлений, способствующих совершенствованию военно-патриотической и спортивно-массовой работы в школе, остается военно-спортивная игра «Зарница». В связи с этим интеллектуальное и духовное развитие личности ребенка, укрепление его психического и физического здоровья, воспитание чувства патриотизма, товарищества и любви к Отечеству, создание условий для социального, культурного и профессионального самоопределения относятся к числу наиболее актуальных проблем.</w:t>
      </w:r>
      <w:r>
        <w:rPr>
          <w:b/>
        </w:rPr>
        <w:t xml:space="preserve"> </w:t>
      </w:r>
    </w:p>
    <w:p w:rsidR="00D51968" w:rsidRDefault="00630BD4" w:rsidP="00630BD4">
      <w:pPr>
        <w:spacing w:after="0"/>
        <w:ind w:left="-15" w:firstLine="566"/>
      </w:pPr>
      <w:r>
        <w:rPr>
          <w:b/>
        </w:rPr>
        <w:t xml:space="preserve">Новизна. </w:t>
      </w:r>
      <w:r>
        <w:t>Проведение таких массовых игр как «Зарница» очень интересное и трудное дело, требующее большой предварительной подготовки, которая подразумевает разработку рабочей программы, предусматривающая все этапы игры. Новизна программы состоит в том, что автор сделал попытку создать первую рабочую программу по данному курсу. При разработке программы автор поставил цели и задачи, конкретизировал тематику занятий, представил общую характеристику объединения «Зарница», указал формы и методы реализации рабочей программы, наметил результаты.</w:t>
      </w:r>
      <w:r>
        <w:rPr>
          <w:b/>
        </w:rPr>
        <w:t xml:space="preserve"> </w:t>
      </w:r>
    </w:p>
    <w:p w:rsidR="00D51968" w:rsidRDefault="00630BD4" w:rsidP="00630BD4">
      <w:pPr>
        <w:spacing w:after="0"/>
        <w:ind w:left="-15" w:firstLine="566"/>
      </w:pPr>
      <w:r>
        <w:rPr>
          <w:b/>
        </w:rPr>
        <w:t>Педагогическая целесообразность</w:t>
      </w:r>
      <w:r>
        <w:t xml:space="preserve"> программы объясняется тем, что «Зарница» – это военно-спортивный праздник, который дает детям бурю эмоций в реализации индивидуальных навыков по начальной военной подготовке. В ходе игры школьники будут соревноваться в различных военно-прикладных, туристических, историко-краеведческих конкурсах, получат возможность проявить свои знания и физические способности в спорте, гражданской обороне и пожарной эстафете. Учащиеся приобретут полезные навыки в принятии правильного решения в экстремальных ситуациях, научатся оказывать первую медицинскую доврачебную помощь пострадавшему, станут организованными и целеустремленными. </w:t>
      </w:r>
      <w:r>
        <w:rPr>
          <w:b/>
        </w:rPr>
        <w:t xml:space="preserve"> Цели:</w:t>
      </w:r>
      <w:r>
        <w:t xml:space="preserve"> </w:t>
      </w:r>
    </w:p>
    <w:p w:rsidR="00D51968" w:rsidRDefault="00630BD4" w:rsidP="00630BD4">
      <w:pPr>
        <w:numPr>
          <w:ilvl w:val="0"/>
          <w:numId w:val="2"/>
        </w:numPr>
        <w:spacing w:after="0"/>
      </w:pPr>
      <w:r>
        <w:t xml:space="preserve">всестороннее развитие и совершенствование личности средствами нравственного, патриотического и физического воспитания; </w:t>
      </w:r>
    </w:p>
    <w:p w:rsidR="00D51968" w:rsidRDefault="00630BD4" w:rsidP="00630BD4">
      <w:pPr>
        <w:numPr>
          <w:ilvl w:val="0"/>
          <w:numId w:val="2"/>
        </w:numPr>
        <w:spacing w:after="0"/>
      </w:pPr>
      <w:r>
        <w:t xml:space="preserve">овладение системой социальных норм, убеждений, ценностей, обеспечивающих сохранение жизни, здоровья и целостности окружающего мира;  </w:t>
      </w:r>
    </w:p>
    <w:p w:rsidR="00D51968" w:rsidRDefault="00630BD4" w:rsidP="00630BD4">
      <w:pPr>
        <w:numPr>
          <w:ilvl w:val="0"/>
          <w:numId w:val="2"/>
        </w:numPr>
        <w:spacing w:after="0"/>
      </w:pPr>
      <w:r>
        <w:t xml:space="preserve">усвоение знаний в области безопасности жизнедеятельности, необходимых для применения в повседневной деятельности, овладение основами экологического проектирования безопасной жизнедеятельности с учетом природных, техногенных и социальных рисков; </w:t>
      </w:r>
    </w:p>
    <w:p w:rsidR="00D51968" w:rsidRDefault="00630BD4" w:rsidP="00630BD4">
      <w:pPr>
        <w:numPr>
          <w:ilvl w:val="0"/>
          <w:numId w:val="2"/>
        </w:numPr>
        <w:spacing w:after="0"/>
      </w:pPr>
      <w:r>
        <w:t xml:space="preserve">формирование коммуникативной компетенции в общении и сотрудничестве в ученическом коллективе, детьми старшего и младшего возраста, взрослыми в процессе обучения, во внеклассной деятельности, творческой и других видах деятельности; </w:t>
      </w:r>
      <w:r>
        <w:rPr>
          <w:rFonts w:ascii="Wingdings" w:eastAsia="Wingdings" w:hAnsi="Wingdings" w:cs="Wingdings"/>
          <w:sz w:val="16"/>
        </w:rPr>
        <w:t>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формирование потребности соблюдать нормы здорового образа жизни, осознанно выполнять требования, предъявляемые к гражданам Российской Федерации в области защиты населения от чрезвычайных ситуаций природного, техногенного и социального характера; формирование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позиции.</w:t>
      </w: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566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576"/>
        <w:jc w:val="left"/>
      </w:pPr>
      <w:r>
        <w:rPr>
          <w:b/>
        </w:rPr>
        <w:t xml:space="preserve">Задачи: </w:t>
      </w:r>
      <w:r>
        <w:t xml:space="preserve"> </w:t>
      </w:r>
    </w:p>
    <w:p w:rsidR="00D51968" w:rsidRDefault="00630BD4" w:rsidP="00630BD4">
      <w:pPr>
        <w:numPr>
          <w:ilvl w:val="0"/>
          <w:numId w:val="2"/>
        </w:numPr>
        <w:spacing w:after="0"/>
      </w:pPr>
      <w:r>
        <w:t xml:space="preserve">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источников,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возможностей; </w:t>
      </w:r>
    </w:p>
    <w:p w:rsidR="00D51968" w:rsidRDefault="00630BD4" w:rsidP="00630BD4">
      <w:pPr>
        <w:numPr>
          <w:ilvl w:val="0"/>
          <w:numId w:val="2"/>
        </w:numPr>
        <w:spacing w:after="0"/>
      </w:pPr>
      <w:r>
        <w:lastRenderedPageBreak/>
        <w:t xml:space="preserve">воспитывать у учащихся ответственное отношение к сохранению окружающей природной среды, к личному здоровью как индивидуальной и общественной ценности; уважительного и доброжелательного отношения друг к другу, готовность оказать первую медицинскую помощь, самопомощь и взаимовыручку; </w:t>
      </w:r>
    </w:p>
    <w:p w:rsidR="00D51968" w:rsidRDefault="00630BD4" w:rsidP="00630BD4">
      <w:pPr>
        <w:numPr>
          <w:ilvl w:val="0"/>
          <w:numId w:val="2"/>
        </w:numPr>
        <w:spacing w:after="0"/>
      </w:pPr>
      <w:r>
        <w:t xml:space="preserve">развивать у учащихся чувство морального сознания и компетенции в решении моральных проблем на основе личного выбора, формирование нравственных качеств, чувств и поведения, осознанного и ответственного отношения к собственным поступкам; </w:t>
      </w:r>
      <w:r>
        <w:rPr>
          <w:rFonts w:ascii="Wingdings" w:eastAsia="Wingdings" w:hAnsi="Wingdings" w:cs="Wingdings"/>
          <w:sz w:val="16"/>
        </w:rPr>
        <w:t>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способствовать воспитанию Российской гражданской идентичности: патриотизма, уважения к Отечеству, прошлому и настоящему народов; усвоение гуманистических принципов, демократических и традиционных ценностей российского общества, воспитание чувства ответственности и долга перед Родиной; </w:t>
      </w:r>
    </w:p>
    <w:p w:rsidR="00D51968" w:rsidRDefault="00630BD4" w:rsidP="00630BD4">
      <w:pPr>
        <w:numPr>
          <w:ilvl w:val="0"/>
          <w:numId w:val="2"/>
        </w:numPr>
        <w:spacing w:after="0"/>
      </w:pPr>
      <w:r>
        <w:t xml:space="preserve">подготовка сборной команды школы для участия в городской военно-спортивной игре «Зарница».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t xml:space="preserve"> </w:t>
      </w:r>
    </w:p>
    <w:p w:rsidR="00D51968" w:rsidRDefault="00630BD4" w:rsidP="00630BD4">
      <w:pPr>
        <w:pStyle w:val="2"/>
        <w:ind w:left="725" w:right="720"/>
      </w:pPr>
      <w:r>
        <w:t>Общая характеристика объединения «Зарница»</w:t>
      </w:r>
      <w:r>
        <w:rPr>
          <w:b w:val="0"/>
        </w:rPr>
        <w:t xml:space="preserve"> </w:t>
      </w:r>
    </w:p>
    <w:p w:rsidR="00D51968" w:rsidRDefault="00630BD4" w:rsidP="00630BD4">
      <w:pPr>
        <w:spacing w:after="0"/>
        <w:ind w:left="-15" w:firstLine="427"/>
      </w:pPr>
      <w:r>
        <w:t xml:space="preserve">5 октября 2010 года Правительством Российской Федерации принята государственная программа «Патриотическое воспитание граждан Российской Федерации на 2011-2015 годы». Программа определяет основные пути развития системы патриотического воспитания граждан, содержит систематизированное изложение концептуальных основ патриотического воспитания, обоснование его содержания в современных условиях. Она ориентирована на все социальные слои и возрастные группы граждан России. </w:t>
      </w:r>
    </w:p>
    <w:p w:rsidR="00D51968" w:rsidRDefault="00630BD4" w:rsidP="00630BD4">
      <w:pPr>
        <w:spacing w:after="0"/>
        <w:ind w:left="-15" w:firstLine="427"/>
      </w:pPr>
      <w:r>
        <w:t xml:space="preserve">Возрождение патриотизма – шаг к возрождению России. Именно патриотизм является духовным достоянием личности, одним из важнейших элементов общественного сознания и фундамента общественной и государственной систем, составляет духовно - нравственную основу их жизнедеятельности и эффективного функционирования. </w:t>
      </w:r>
    </w:p>
    <w:p w:rsidR="00D51968" w:rsidRDefault="00630BD4" w:rsidP="00630BD4">
      <w:pPr>
        <w:spacing w:after="0"/>
        <w:ind w:left="-15" w:firstLine="427"/>
      </w:pPr>
      <w:r>
        <w:t xml:space="preserve">Гражданско-патриотическое воспитание учащихся в практике школы осуществляется через подготовку и проведение соревнований «Зарница» (7-9 классы). Программа подготовки учащихся к этим соревнованиям определяется в соответствии с Положениями об этих соревнованиях. Эти соревнования предусматривают подготовку учащихся в различных областях: туризм, ориентирование, пожарное дело, спортивная, строевая и медико-санитарная подготовка, стрельба и т.д. В настоящее время нет образовательных программ, направленных на овладение знаниями, умениями и навыками, необходимыми для успешного участия в этих соревнованиях. Учителя стоят перед проблемой правильного распределения нагрузки и последовательности овладения теоретическими и практическими знаниями и умениями, необходимыми для успешного участия в обширной программе игр. Данная программа предлагает вариант решения этой проблемы, предусматривая комплексную подготовку команд учащихся для участия в соревнованиях военно-патриотической направленности.  </w:t>
      </w:r>
    </w:p>
    <w:p w:rsidR="00D51968" w:rsidRDefault="00630BD4" w:rsidP="00630BD4">
      <w:pPr>
        <w:spacing w:after="0"/>
        <w:ind w:left="-15" w:firstLine="427"/>
      </w:pPr>
      <w:r>
        <w:t xml:space="preserve">Данная рабочая программа является частью комплексной программы патриотического воспитания обучающихся </w:t>
      </w:r>
      <w:r w:rsidRPr="00630BD4">
        <w:t>МОУ «Татарско-</w:t>
      </w:r>
      <w:proofErr w:type="spellStart"/>
      <w:r w:rsidRPr="00630BD4">
        <w:t>Тавлинская</w:t>
      </w:r>
      <w:proofErr w:type="spellEnd"/>
      <w:r w:rsidRPr="00630BD4">
        <w:t xml:space="preserve"> ООШ».</w:t>
      </w:r>
      <w:r>
        <w:t xml:space="preserve"> Знания, полученные на уроках ОБЗР, истории, географии, биологии, физической культуре и практические навыки на занятиях кружка «Зарница», учащиеся желают попробовать и проверить себя в условиях соревнований школьного и городского этапов военно-спортивной игры «Зарница». Обучающимся всегда присущ дух соревнования и соперничества, быть самыми сильными, быстрыми, меткими, умелыми выражается в желании применить свои силы среди наиболее подготовленных ребят. Это стремление дает возможность реализовать программа «Зарница», в которой изначально запланировано участие в комплексных соревнованиях, где подросткам нужно не только показать их умения и навыки в различных видах соревнований, но и глубокие теоретические знания по истории, медицине и т.д. Кроме того, эти соревнования воспитывают коллективизм, умение подчинять свои амбиции интересам команды, чувству ответственности за свои действия и поступки, спортивно-волевые качества. Рабочая программа направлена, в первую очередь, на нравственное воспитание и физическое совершенствование учащихся, подготовку их к самостоятельной жизни в обществе. </w:t>
      </w:r>
    </w:p>
    <w:p w:rsidR="00D51968" w:rsidRDefault="00630BD4" w:rsidP="00630BD4">
      <w:pPr>
        <w:spacing w:after="0" w:line="259" w:lineRule="auto"/>
        <w:ind w:left="427" w:firstLine="0"/>
        <w:jc w:val="left"/>
      </w:pPr>
      <w:r>
        <w:t xml:space="preserve"> </w:t>
      </w:r>
    </w:p>
    <w:p w:rsidR="00D51968" w:rsidRDefault="00630BD4" w:rsidP="00630BD4">
      <w:pPr>
        <w:spacing w:after="0" w:line="259" w:lineRule="auto"/>
        <w:ind w:left="427" w:firstLine="0"/>
        <w:jc w:val="left"/>
      </w:pPr>
      <w:r>
        <w:t xml:space="preserve"> </w:t>
      </w:r>
    </w:p>
    <w:p w:rsidR="00D51968" w:rsidRDefault="00630BD4" w:rsidP="00630BD4">
      <w:pPr>
        <w:spacing w:after="0"/>
        <w:ind w:left="-15" w:firstLine="427"/>
      </w:pPr>
      <w:r>
        <w:t xml:space="preserve">Рабочая программа разработана в соответствии с требованиями ФГОС основного общего образования, направлена на достижение обучающимися личностных, регулятивных, познавательных и коммуникативных результатов. </w:t>
      </w:r>
    </w:p>
    <w:p w:rsidR="00D51968" w:rsidRDefault="00630BD4" w:rsidP="00630BD4">
      <w:pPr>
        <w:spacing w:after="0"/>
        <w:ind w:left="-15" w:firstLine="427"/>
      </w:pPr>
      <w:r>
        <w:t xml:space="preserve">Основным содержанием программы «Зарница» в 7-9 классах является всестороннее развитие и совершенствование личности средствами нравственного, патриотического и физического </w:t>
      </w:r>
      <w:r>
        <w:lastRenderedPageBreak/>
        <w:t xml:space="preserve">воспитания, подготовка сборной команды школы для участия в городской военно-спортивной игре «Зарница».  </w:t>
      </w:r>
    </w:p>
    <w:p w:rsidR="00D51968" w:rsidRDefault="00630BD4" w:rsidP="00630BD4">
      <w:pPr>
        <w:spacing w:after="0" w:line="259" w:lineRule="auto"/>
        <w:ind w:left="425" w:firstLine="0"/>
        <w:jc w:val="left"/>
      </w:pPr>
      <w:r>
        <w:t xml:space="preserve"> </w:t>
      </w:r>
    </w:p>
    <w:p w:rsidR="00D51968" w:rsidRDefault="00630BD4" w:rsidP="00630BD4">
      <w:pPr>
        <w:pStyle w:val="2"/>
        <w:ind w:left="725" w:right="724"/>
      </w:pPr>
      <w:r>
        <w:t xml:space="preserve">Описание места курса во внеурочной деятельности </w:t>
      </w:r>
      <w:r>
        <w:rPr>
          <w:b w:val="0"/>
        </w:rPr>
        <w:t xml:space="preserve"> </w:t>
      </w:r>
    </w:p>
    <w:p w:rsidR="00D51968" w:rsidRDefault="00630BD4" w:rsidP="00630BD4">
      <w:pPr>
        <w:spacing w:after="0"/>
        <w:ind w:left="-15" w:firstLine="427"/>
      </w:pPr>
      <w:r>
        <w:t>Программа внеурочной деятельности творческого объединения «Зарница» рассчитана на 34 часа в году, 1 час в неделю.</w:t>
      </w:r>
      <w:r>
        <w:rPr>
          <w:b/>
        </w:rPr>
        <w:t xml:space="preserve">  </w:t>
      </w:r>
    </w:p>
    <w:p w:rsidR="00D51968" w:rsidRDefault="00630BD4" w:rsidP="00630BD4">
      <w:pPr>
        <w:spacing w:after="0" w:line="259" w:lineRule="auto"/>
        <w:ind w:left="775" w:firstLine="0"/>
        <w:jc w:val="center"/>
      </w:pPr>
      <w:r>
        <w:rPr>
          <w:b/>
        </w:rPr>
        <w:t xml:space="preserve"> </w:t>
      </w:r>
    </w:p>
    <w:p w:rsidR="00D51968" w:rsidRDefault="00630BD4" w:rsidP="00630BD4">
      <w:pPr>
        <w:pStyle w:val="2"/>
        <w:ind w:left="725" w:right="0"/>
      </w:pPr>
      <w:r>
        <w:t>Формы и методы работы</w:t>
      </w:r>
      <w:r>
        <w:rPr>
          <w:b w:val="0"/>
        </w:rPr>
        <w:t xml:space="preserve"> </w:t>
      </w:r>
    </w:p>
    <w:p w:rsidR="00D51968" w:rsidRDefault="00630BD4" w:rsidP="00630BD4">
      <w:pPr>
        <w:spacing w:after="0"/>
        <w:ind w:left="-15" w:firstLine="720"/>
      </w:pPr>
      <w:r>
        <w:t xml:space="preserve">Практический занятия, тренировочные учения, выездные занятия в пожарную часть, тир, музеи города, стажировки, деловые игры.  </w:t>
      </w:r>
    </w:p>
    <w:p w:rsidR="00D51968" w:rsidRDefault="00630BD4" w:rsidP="00630BD4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D51968" w:rsidRDefault="00630BD4" w:rsidP="00630BD4">
      <w:pPr>
        <w:pStyle w:val="2"/>
        <w:ind w:left="725" w:right="720"/>
      </w:pPr>
      <w:r>
        <w:t xml:space="preserve">Содержание рабочей программы «Зарница» (34 часа)  </w:t>
      </w:r>
    </w:p>
    <w:p w:rsidR="00D51968" w:rsidRDefault="00630BD4" w:rsidP="00630BD4">
      <w:pPr>
        <w:spacing w:after="0" w:line="216" w:lineRule="auto"/>
        <w:ind w:left="4747" w:right="4692" w:firstLine="0"/>
        <w:jc w:val="center"/>
      </w:pPr>
      <w:r>
        <w:rPr>
          <w:b/>
        </w:rPr>
        <w:t xml:space="preserve">  </w:t>
      </w:r>
    </w:p>
    <w:p w:rsidR="00D51968" w:rsidRDefault="00630BD4" w:rsidP="00630BD4">
      <w:pPr>
        <w:spacing w:after="0" w:line="259" w:lineRule="auto"/>
        <w:ind w:left="-5"/>
        <w:jc w:val="left"/>
      </w:pPr>
      <w:r>
        <w:rPr>
          <w:b/>
        </w:rPr>
        <w:t xml:space="preserve">Раздел 1. </w:t>
      </w:r>
      <w:r>
        <w:rPr>
          <w:b/>
          <w:i/>
        </w:rPr>
        <w:t>«Ратные страницы истории Отечества» (3 часа)</w:t>
      </w:r>
      <w:r>
        <w:t xml:space="preserve"> </w:t>
      </w:r>
    </w:p>
    <w:p w:rsidR="00D51968" w:rsidRDefault="00630BD4" w:rsidP="00630BD4">
      <w:pPr>
        <w:spacing w:after="0"/>
        <w:ind w:left="705" w:hanging="720"/>
      </w:pPr>
      <w:r>
        <w:t>1.1.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Ордена и медали - почетны награды защитникам Отечества. Изображение, название, степени и статуты орденов и медалей. </w:t>
      </w:r>
    </w:p>
    <w:p w:rsidR="00D51968" w:rsidRDefault="00630BD4" w:rsidP="00630BD4">
      <w:pPr>
        <w:spacing w:after="0" w:line="217" w:lineRule="auto"/>
        <w:ind w:left="715" w:hanging="730"/>
        <w:jc w:val="left"/>
      </w:pPr>
      <w:r>
        <w:t>1.2.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Воинские звания и погоны СССР и РФ. Изображение знаков различия Красной (Советской) Армии 1943-1945 годов и Российской армии, воинские звания и различия. </w:t>
      </w:r>
    </w:p>
    <w:p w:rsidR="00D51968" w:rsidRDefault="00630BD4" w:rsidP="00630BD4">
      <w:pPr>
        <w:spacing w:after="0"/>
        <w:ind w:left="705" w:hanging="720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Города-герои Великой Отечественной войны. Название городов-героев, дата присвоения звания «Город-герой», памятные и мемориальные места городов. </w:t>
      </w:r>
    </w:p>
    <w:p w:rsidR="00D51968" w:rsidRDefault="00630BD4" w:rsidP="00630BD4">
      <w:pPr>
        <w:spacing w:after="0" w:line="217" w:lineRule="auto"/>
        <w:ind w:left="715" w:hanging="730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Военная техника и вооружение Великой Отечественной войны. Изображение, название образцов военной техники или вооружения, фамилия, имя и отчество инженеров-конструкторов.  </w:t>
      </w:r>
    </w:p>
    <w:p w:rsidR="00D51968" w:rsidRDefault="00630BD4" w:rsidP="00630BD4">
      <w:pPr>
        <w:spacing w:after="0" w:line="217" w:lineRule="auto"/>
        <w:ind w:left="715" w:hanging="730"/>
        <w:jc w:val="left"/>
      </w:pP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Легендарные полководцы и народные герои Великой Отечественной войны. Фотографии, фамилия, имя, отчество, биографические сведения полководцев и героев войны.  </w:t>
      </w:r>
    </w:p>
    <w:p w:rsidR="00D51968" w:rsidRDefault="00630BD4" w:rsidP="00630BD4">
      <w:pPr>
        <w:spacing w:after="0" w:line="217" w:lineRule="auto"/>
        <w:ind w:left="715" w:hanging="730"/>
        <w:jc w:val="left"/>
      </w:pPr>
      <w:r>
        <w:rPr>
          <w:b/>
        </w:rPr>
        <w:t>1.6.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>Дни воинской славы и памятные даты России. Военные события различного исторического периода, дата. Федеральный закон от 13.03.1995 N 32-ФЗ (ред. от 01.12.2014) «О днях воинской славы и памятных датах России».</w:t>
      </w: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-5"/>
        <w:jc w:val="left"/>
      </w:pPr>
      <w:r>
        <w:rPr>
          <w:b/>
        </w:rPr>
        <w:t xml:space="preserve">Раздел 2. </w:t>
      </w:r>
      <w:r>
        <w:rPr>
          <w:b/>
          <w:i/>
        </w:rPr>
        <w:t>Многоборье «Защита» (5 часов)</w:t>
      </w:r>
      <w:r>
        <w:t xml:space="preserve"> </w:t>
      </w:r>
    </w:p>
    <w:p w:rsidR="00D51968" w:rsidRDefault="00630BD4" w:rsidP="00630BD4">
      <w:pPr>
        <w:spacing w:after="0"/>
        <w:ind w:left="-15" w:firstLine="566"/>
      </w:pPr>
      <w:r>
        <w:t xml:space="preserve">Изготовление ватно-марлевой повязки. Назначение, применение повязок, их свойства, условия хранения, способы улучшения свойств повязки, размеры. Технический регламент.  </w:t>
      </w:r>
    </w:p>
    <w:p w:rsidR="00D51968" w:rsidRDefault="00630BD4" w:rsidP="00630BD4">
      <w:pPr>
        <w:spacing w:after="0"/>
        <w:ind w:left="-15" w:firstLine="566"/>
      </w:pPr>
      <w:r>
        <w:t xml:space="preserve">Пользование поврежденным противогазом. Назначение, применение противогазов, их свойства, условия хранения, подбор противогаза. Виды неисправности противогазов и способы устранения. Норматив пользования противогазом, правильное применение и одевание.  </w:t>
      </w:r>
    </w:p>
    <w:p w:rsidR="00D51968" w:rsidRDefault="00630BD4" w:rsidP="00630BD4">
      <w:pPr>
        <w:spacing w:after="0"/>
        <w:ind w:left="-15" w:firstLine="566"/>
      </w:pPr>
      <w:r>
        <w:t xml:space="preserve">Действия в зоне заражения АХОВ (аварийные химически опасные вещества), оказание помощи «пострадавшему». Поведение участников в зоне заражения АХОВ, применение средств защиты органов дыхания и кожи, вход и выход в зону заражения. Правила оказания первой доврачебной медицинской помощи пострадавшему в зоне распространения АХОВ. Способы частичной санитарной обработки.  </w:t>
      </w:r>
    </w:p>
    <w:p w:rsidR="00D51968" w:rsidRDefault="00630BD4" w:rsidP="00630BD4">
      <w:pPr>
        <w:spacing w:after="0"/>
        <w:ind w:left="-15" w:firstLine="566"/>
      </w:pPr>
      <w:r>
        <w:t xml:space="preserve">Действия при радиационной аварии АЭС и радиоактивном заражении местности. Понятие йодной профилактики. Применение средств индивидуальной защиты органов дыхания и кожи. Вход и выход из зоны «радиоактивного заражения». Порядок движения в зоне заражения. Преодоление зоны заражения. Способы частичной санитарной обработки. Основы оказания первой медицинской доврачебной помощи. Теория: 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Первая помощь при ДТП, информация, которую необходимо сообщить сотрудникам ДПС как свидетель, назначение аптечки первой помощи и ее содержимое.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Раны, их виды, оказание первой помощи при ранениях.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Вывихи и оказание первой помощи.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Виды кровотечений, способы остановки.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Переломы, их виды. Оказание первой помощи.  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Степени ожогов, первая помощь.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Виды повязок и способы наложения.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Обморок, оказание помощи.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Солнечный тепловой удар.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Сотрясение мозга, первая помощь.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Транспортировка пострадавших, иммобилизация.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Обморожение. Оказание первой помощи. </w:t>
      </w:r>
    </w:p>
    <w:p w:rsidR="00D51968" w:rsidRDefault="00630BD4" w:rsidP="00630BD4">
      <w:pPr>
        <w:numPr>
          <w:ilvl w:val="0"/>
          <w:numId w:val="3"/>
        </w:numPr>
        <w:spacing w:after="0"/>
        <w:ind w:hanging="348"/>
      </w:pPr>
      <w:r>
        <w:t xml:space="preserve">Сердечный приступ, первая помощь. Практика: </w:t>
      </w:r>
    </w:p>
    <w:p w:rsidR="00D51968" w:rsidRDefault="00630BD4" w:rsidP="00630BD4">
      <w:pPr>
        <w:numPr>
          <w:ilvl w:val="0"/>
          <w:numId w:val="4"/>
        </w:numPr>
        <w:spacing w:after="0"/>
        <w:ind w:hanging="348"/>
      </w:pPr>
      <w:r>
        <w:lastRenderedPageBreak/>
        <w:t xml:space="preserve">Наложение различных повязок. </w:t>
      </w:r>
    </w:p>
    <w:p w:rsidR="00D51968" w:rsidRDefault="00630BD4" w:rsidP="00630BD4">
      <w:pPr>
        <w:numPr>
          <w:ilvl w:val="0"/>
          <w:numId w:val="4"/>
        </w:numPr>
        <w:spacing w:after="0"/>
        <w:ind w:hanging="348"/>
      </w:pPr>
      <w:r>
        <w:t xml:space="preserve">Оказание помощи при кровотечении. </w:t>
      </w:r>
    </w:p>
    <w:p w:rsidR="00D51968" w:rsidRDefault="00630BD4" w:rsidP="00630BD4">
      <w:pPr>
        <w:numPr>
          <w:ilvl w:val="0"/>
          <w:numId w:val="4"/>
        </w:numPr>
        <w:spacing w:after="0"/>
        <w:ind w:hanging="348"/>
      </w:pPr>
      <w:r>
        <w:t xml:space="preserve">Оказание первой помощи при ушибах, вывихах, ожогах, обморожениях, переломах, обмороке, сердечном приступе. </w:t>
      </w:r>
    </w:p>
    <w:p w:rsidR="00D51968" w:rsidRDefault="00630BD4" w:rsidP="00630BD4">
      <w:pPr>
        <w:numPr>
          <w:ilvl w:val="0"/>
          <w:numId w:val="4"/>
        </w:numPr>
        <w:spacing w:after="0"/>
        <w:ind w:hanging="348"/>
      </w:pPr>
      <w:r>
        <w:t>Транспортировка пострадавшего.</w:t>
      </w: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-5"/>
        <w:jc w:val="left"/>
      </w:pPr>
      <w:r>
        <w:rPr>
          <w:b/>
        </w:rPr>
        <w:t xml:space="preserve">Раздел 3. </w:t>
      </w:r>
      <w:r>
        <w:rPr>
          <w:b/>
          <w:i/>
        </w:rPr>
        <w:t>«Статен в строю – силен в бою» (8 часов)</w:t>
      </w:r>
      <w:r>
        <w:t xml:space="preserve"> </w:t>
      </w:r>
    </w:p>
    <w:p w:rsidR="00D51968" w:rsidRDefault="00630BD4" w:rsidP="00630BD4">
      <w:pPr>
        <w:spacing w:after="0"/>
        <w:ind w:left="-5"/>
      </w:pPr>
      <w:r>
        <w:t xml:space="preserve">Внешний вид. Действия юнармейцев в строю: построение в одну шеренгу (строевая стойка, единая военная форма). </w:t>
      </w:r>
    </w:p>
    <w:p w:rsidR="00D51968" w:rsidRDefault="00630BD4" w:rsidP="00630BD4">
      <w:pPr>
        <w:spacing w:after="0"/>
        <w:ind w:left="-5"/>
      </w:pPr>
      <w:r>
        <w:t xml:space="preserve">Приветствие (единообразие). Расчет, перестроение и выполнение команд на месте, доклад командиру. </w:t>
      </w:r>
    </w:p>
    <w:p w:rsidR="00D51968" w:rsidRDefault="00630BD4" w:rsidP="00630BD4">
      <w:pPr>
        <w:spacing w:after="0"/>
        <w:ind w:left="-5"/>
      </w:pPr>
      <w:r>
        <w:t xml:space="preserve">Перестроение из одной шеренги в две, смыкание к направляющему. </w:t>
      </w:r>
    </w:p>
    <w:p w:rsidR="00D51968" w:rsidRDefault="00630BD4" w:rsidP="00630BD4">
      <w:pPr>
        <w:spacing w:after="0"/>
        <w:ind w:left="-5"/>
      </w:pPr>
      <w:r>
        <w:t xml:space="preserve">Выполнение воинского приветствия в строю в движении.  </w:t>
      </w:r>
    </w:p>
    <w:p w:rsidR="00D51968" w:rsidRDefault="00630BD4" w:rsidP="00630BD4">
      <w:pPr>
        <w:spacing w:after="0"/>
        <w:ind w:left="-5"/>
      </w:pPr>
      <w:r>
        <w:t xml:space="preserve">Исполнение строевой песни. </w:t>
      </w:r>
    </w:p>
    <w:p w:rsidR="00D51968" w:rsidRDefault="00630BD4" w:rsidP="00630BD4">
      <w:pPr>
        <w:spacing w:after="0"/>
        <w:ind w:left="-5"/>
      </w:pPr>
      <w:r>
        <w:t>Строевой устав Вооруженных Сил Российской Федерации. Конкурс командиров.</w:t>
      </w:r>
      <w:r>
        <w:rPr>
          <w:rFonts w:ascii="Calibri" w:eastAsia="Calibri" w:hAnsi="Calibri" w:cs="Calibri"/>
          <w:b/>
        </w:rPr>
        <w:t xml:space="preserve">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-5"/>
        <w:jc w:val="left"/>
      </w:pPr>
      <w:r>
        <w:rPr>
          <w:b/>
        </w:rPr>
        <w:t xml:space="preserve">Раздел 4. </w:t>
      </w:r>
      <w:r>
        <w:rPr>
          <w:b/>
          <w:i/>
        </w:rPr>
        <w:t xml:space="preserve"> «Полоса препятствий» (5 часов)</w:t>
      </w:r>
      <w:r>
        <w:t xml:space="preserve"> </w:t>
      </w:r>
    </w:p>
    <w:p w:rsidR="00D51968" w:rsidRDefault="00630BD4" w:rsidP="00630BD4">
      <w:pPr>
        <w:spacing w:after="0"/>
        <w:ind w:left="-5"/>
      </w:pPr>
      <w:r>
        <w:t xml:space="preserve">Определение азимута. Изучение топографических знаков. </w:t>
      </w:r>
    </w:p>
    <w:p w:rsidR="00D51968" w:rsidRDefault="00630BD4" w:rsidP="00630BD4">
      <w:pPr>
        <w:spacing w:after="0"/>
        <w:ind w:left="-5"/>
      </w:pPr>
      <w:r>
        <w:t xml:space="preserve">Вязка туристических узлов «восьмерка», «прямой», «встречный», «стремя», «булинь».  </w:t>
      </w:r>
    </w:p>
    <w:p w:rsidR="00D51968" w:rsidRDefault="00630BD4" w:rsidP="00630BD4">
      <w:pPr>
        <w:spacing w:after="0"/>
        <w:ind w:left="-5"/>
      </w:pPr>
      <w:r>
        <w:t xml:space="preserve">Знание топографических знаков. Виды «растительность», «строение». </w:t>
      </w:r>
    </w:p>
    <w:p w:rsidR="00D51968" w:rsidRDefault="00630BD4" w:rsidP="00630BD4">
      <w:pPr>
        <w:spacing w:after="0"/>
        <w:ind w:left="-5"/>
      </w:pPr>
      <w:r>
        <w:t xml:space="preserve">Прохождение полосы препятствий: «бабочка», «ромб», «навесная переправа», «кочки», «жерди», «переправа по параллельным перилам». </w:t>
      </w:r>
    </w:p>
    <w:p w:rsidR="00D51968" w:rsidRDefault="00630BD4" w:rsidP="00630BD4">
      <w:pPr>
        <w:spacing w:after="0"/>
        <w:ind w:left="-5"/>
      </w:pPr>
      <w:r>
        <w:t>Разведение костра. Кипячение 300 мл воды.</w:t>
      </w: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-5"/>
        <w:jc w:val="left"/>
      </w:pPr>
      <w:r>
        <w:rPr>
          <w:b/>
        </w:rPr>
        <w:t xml:space="preserve">Раздел 5. </w:t>
      </w:r>
      <w:r>
        <w:rPr>
          <w:b/>
          <w:i/>
        </w:rPr>
        <w:t xml:space="preserve"> «Пожарная эстафета» (3 часа)</w:t>
      </w:r>
      <w:r>
        <w:t xml:space="preserve"> </w:t>
      </w:r>
    </w:p>
    <w:p w:rsidR="00D51968" w:rsidRDefault="00630BD4" w:rsidP="00630BD4">
      <w:pPr>
        <w:spacing w:after="0"/>
        <w:ind w:left="-5"/>
      </w:pPr>
      <w:r>
        <w:t>Боевое снаряжение пожарного. Соединение и разъединение ствола с рукавом. Правила тушения огня. Отработка этапов пожарной эстафеты.</w:t>
      </w: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-5"/>
        <w:jc w:val="left"/>
      </w:pPr>
      <w:r>
        <w:rPr>
          <w:b/>
        </w:rPr>
        <w:t xml:space="preserve">Раздел 6. </w:t>
      </w:r>
      <w:r>
        <w:rPr>
          <w:b/>
          <w:i/>
        </w:rPr>
        <w:t>«Снайперская дуэль», «Меткий стрелок» (6 часов)</w:t>
      </w:r>
      <w:r>
        <w:t xml:space="preserve"> </w:t>
      </w:r>
    </w:p>
    <w:p w:rsidR="00D51968" w:rsidRDefault="00630BD4" w:rsidP="00630BD4">
      <w:pPr>
        <w:spacing w:after="0"/>
        <w:ind w:left="-5"/>
      </w:pPr>
      <w:r>
        <w:t xml:space="preserve">Правила стрельбы из пневматического оружия. Устройство пневматического оружия. </w:t>
      </w:r>
    </w:p>
    <w:p w:rsidR="00D51968" w:rsidRDefault="00630BD4" w:rsidP="00630BD4">
      <w:pPr>
        <w:spacing w:after="0"/>
        <w:ind w:left="-5"/>
      </w:pPr>
      <w:r>
        <w:t xml:space="preserve">Техника безопасности при стрельбе из пневматического оружия с открытым прицелом. </w:t>
      </w:r>
    </w:p>
    <w:p w:rsidR="00D51968" w:rsidRDefault="00630BD4" w:rsidP="00630BD4">
      <w:pPr>
        <w:spacing w:after="0"/>
        <w:ind w:left="-5"/>
      </w:pPr>
      <w:r>
        <w:t xml:space="preserve">Пульки ДЦ. Падающие мишени. </w:t>
      </w:r>
    </w:p>
    <w:p w:rsidR="00D51968" w:rsidRDefault="00630BD4" w:rsidP="00630BD4">
      <w:pPr>
        <w:spacing w:after="0"/>
        <w:ind w:left="-5"/>
      </w:pPr>
      <w:r>
        <w:t>Отработка навыка стрельбы из пневматического оружия.</w:t>
      </w: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Раздел 7. </w:t>
      </w:r>
      <w:r>
        <w:rPr>
          <w:b/>
          <w:i/>
        </w:rPr>
        <w:t>«В здоровом теле – здоровый дух» (4 часа)</w:t>
      </w:r>
      <w:r>
        <w:t xml:space="preserve"> </w:t>
      </w:r>
    </w:p>
    <w:p w:rsidR="00D51968" w:rsidRDefault="00630BD4" w:rsidP="00630BD4">
      <w:pPr>
        <w:spacing w:after="0" w:line="217" w:lineRule="auto"/>
        <w:ind w:left="-15" w:firstLine="0"/>
        <w:jc w:val="left"/>
      </w:pPr>
      <w:r>
        <w:t xml:space="preserve">Комплексное силовое упражнение для девочек. Наклоны вперед до вертикального положения туловища из положения «лежа на спине», руки за голову, ноги прямые и закреплены, касание лопатками пола при возвращении в положение «лежа на спине». </w:t>
      </w:r>
    </w:p>
    <w:p w:rsidR="00D51968" w:rsidRDefault="00630BD4" w:rsidP="00630BD4">
      <w:pPr>
        <w:spacing w:after="0"/>
        <w:ind w:left="-5"/>
      </w:pPr>
      <w:r>
        <w:t xml:space="preserve">Подтягивание на перекладине (мальчики). Вис хватом сверху, подтягивание без рывка. </w:t>
      </w:r>
    </w:p>
    <w:p w:rsidR="00D51968" w:rsidRDefault="00630BD4" w:rsidP="00630BD4">
      <w:pPr>
        <w:spacing w:after="0"/>
        <w:ind w:left="-5" w:right="421"/>
      </w:pPr>
      <w:r>
        <w:t>Отработка техники силовых упражнений, техника безопасности при выполнении. Кросс 1000 м. Снаряжение противогазы в походном положении «на плече».</w:t>
      </w:r>
      <w:r>
        <w:rPr>
          <w:rFonts w:ascii="Calibri" w:eastAsia="Calibri" w:hAnsi="Calibri" w:cs="Calibri"/>
          <w:b/>
        </w:rPr>
        <w:t xml:space="preserve">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-5"/>
        <w:jc w:val="left"/>
      </w:pPr>
      <w:r>
        <w:rPr>
          <w:b/>
        </w:rPr>
        <w:t>Планируемые результаты:</w:t>
      </w:r>
      <w:r>
        <w:t xml:space="preserve"> </w:t>
      </w:r>
    </w:p>
    <w:p w:rsidR="00D51968" w:rsidRDefault="00630BD4" w:rsidP="00630BD4">
      <w:pPr>
        <w:spacing w:after="0" w:line="259" w:lineRule="auto"/>
        <w:ind w:left="566" w:firstLine="0"/>
        <w:jc w:val="left"/>
      </w:pPr>
      <w:r>
        <w:t xml:space="preserve"> </w:t>
      </w:r>
    </w:p>
    <w:p w:rsidR="00D51968" w:rsidRDefault="00630BD4" w:rsidP="00630BD4">
      <w:pPr>
        <w:spacing w:after="0"/>
        <w:ind w:left="-15" w:firstLine="566"/>
      </w:pPr>
      <w:r>
        <w:rPr>
          <w:b/>
        </w:rPr>
        <w:t>Личностными</w:t>
      </w:r>
      <w:r>
        <w:t xml:space="preserve"> результатами программы внеурочной деятельности по социальному направлению «Зарница» является формирование следующих умений:  </w:t>
      </w:r>
    </w:p>
    <w:p w:rsidR="00D51968" w:rsidRDefault="00630BD4" w:rsidP="00630BD4">
      <w:pPr>
        <w:numPr>
          <w:ilvl w:val="0"/>
          <w:numId w:val="5"/>
        </w:numPr>
        <w:spacing w:after="0"/>
        <w:ind w:firstLine="566"/>
      </w:pPr>
      <w:r>
        <w:t xml:space="preserve">определять и высказывать под руководством педагога самые простые и общие для всех людей правила поведения при сотрудничестве (этические нормы);  </w:t>
      </w:r>
    </w:p>
    <w:p w:rsidR="00D51968" w:rsidRDefault="00630BD4" w:rsidP="00630BD4">
      <w:pPr>
        <w:numPr>
          <w:ilvl w:val="0"/>
          <w:numId w:val="5"/>
        </w:numPr>
        <w:spacing w:after="0" w:line="259" w:lineRule="auto"/>
        <w:ind w:firstLine="142"/>
        <w:jc w:val="left"/>
      </w:pPr>
      <w:r>
        <w:t xml:space="preserve"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  </w:t>
      </w:r>
    </w:p>
    <w:p w:rsidR="00D51968" w:rsidRDefault="00630BD4" w:rsidP="00630BD4">
      <w:pPr>
        <w:spacing w:after="0"/>
        <w:ind w:left="-15" w:firstLine="566"/>
      </w:pPr>
      <w:proofErr w:type="spellStart"/>
      <w:r>
        <w:rPr>
          <w:b/>
        </w:rPr>
        <w:t>Метапредметными</w:t>
      </w:r>
      <w:proofErr w:type="spellEnd"/>
      <w:r>
        <w:t xml:space="preserve"> результатами программы внеурочной деятельности по социальному направлению «Зарница» - является формирование следующих универсальных учебных действий (УУД):   </w:t>
      </w:r>
    </w:p>
    <w:p w:rsidR="00D51968" w:rsidRDefault="00630BD4" w:rsidP="00630BD4">
      <w:pPr>
        <w:spacing w:after="0" w:line="259" w:lineRule="auto"/>
        <w:ind w:left="576"/>
        <w:jc w:val="left"/>
      </w:pPr>
      <w:r>
        <w:rPr>
          <w:b/>
        </w:rPr>
        <w:t xml:space="preserve">1. Регулятивные УУД: </w:t>
      </w:r>
      <w:r>
        <w:t xml:space="preserve"> </w:t>
      </w:r>
    </w:p>
    <w:p w:rsidR="00D51968" w:rsidRDefault="00630BD4" w:rsidP="00630BD4">
      <w:pPr>
        <w:numPr>
          <w:ilvl w:val="0"/>
          <w:numId w:val="6"/>
        </w:numPr>
        <w:spacing w:after="0"/>
        <w:ind w:firstLine="566"/>
      </w:pPr>
      <w:r>
        <w:t xml:space="preserve">определять и формулировать цель деятельности с помощью учителя; </w:t>
      </w:r>
    </w:p>
    <w:p w:rsidR="00D51968" w:rsidRDefault="00630BD4" w:rsidP="00630BD4">
      <w:pPr>
        <w:numPr>
          <w:ilvl w:val="0"/>
          <w:numId w:val="6"/>
        </w:numPr>
        <w:spacing w:after="0"/>
        <w:ind w:firstLine="566"/>
      </w:pPr>
      <w:r>
        <w:t xml:space="preserve">проговаривать последовательность действий; </w:t>
      </w:r>
    </w:p>
    <w:p w:rsidR="00D51968" w:rsidRDefault="00630BD4" w:rsidP="00630BD4">
      <w:pPr>
        <w:numPr>
          <w:ilvl w:val="0"/>
          <w:numId w:val="6"/>
        </w:numPr>
        <w:spacing w:after="0"/>
        <w:ind w:firstLine="566"/>
      </w:pPr>
      <w:r>
        <w:lastRenderedPageBreak/>
        <w:t xml:space="preserve">учиться высказывать своё предположение (версию) на основе работы с иллюстрацией, учить работать по предложенному плану;  </w:t>
      </w:r>
    </w:p>
    <w:p w:rsidR="00D51968" w:rsidRDefault="00630BD4" w:rsidP="00630BD4">
      <w:pPr>
        <w:numPr>
          <w:ilvl w:val="0"/>
          <w:numId w:val="6"/>
        </w:numPr>
        <w:spacing w:after="0"/>
        <w:ind w:firstLine="566"/>
      </w:pPr>
      <w:r>
        <w:t xml:space="preserve">средством формирования этих действий служит технология проблемного диалога на этапе изучения нового материала;  </w:t>
      </w:r>
    </w:p>
    <w:p w:rsidR="00D51968" w:rsidRDefault="00630BD4" w:rsidP="00630BD4">
      <w:pPr>
        <w:numPr>
          <w:ilvl w:val="0"/>
          <w:numId w:val="6"/>
        </w:numPr>
        <w:spacing w:after="0"/>
        <w:ind w:firstLine="566"/>
      </w:pPr>
      <w:r>
        <w:t xml:space="preserve">учиться совместно с учителем и другими учениками давать эмоциональную оценку деятельности учащихся на занятии. </w:t>
      </w:r>
    </w:p>
    <w:p w:rsidR="00D51968" w:rsidRDefault="00630BD4" w:rsidP="00630BD4">
      <w:pPr>
        <w:spacing w:after="0" w:line="259" w:lineRule="auto"/>
        <w:ind w:left="566" w:firstLine="0"/>
        <w:jc w:val="left"/>
      </w:pPr>
      <w:r>
        <w:t xml:space="preserve"> </w:t>
      </w:r>
    </w:p>
    <w:p w:rsidR="00D51968" w:rsidRDefault="00630BD4" w:rsidP="00630BD4">
      <w:pPr>
        <w:spacing w:after="0" w:line="259" w:lineRule="auto"/>
        <w:ind w:left="576"/>
        <w:jc w:val="left"/>
      </w:pPr>
      <w:r>
        <w:rPr>
          <w:b/>
        </w:rPr>
        <w:t xml:space="preserve">2. Познавательные УУД: </w:t>
      </w:r>
      <w:r>
        <w:t xml:space="preserve"> </w:t>
      </w:r>
    </w:p>
    <w:p w:rsidR="00D51968" w:rsidRDefault="00630BD4" w:rsidP="00630BD4">
      <w:pPr>
        <w:numPr>
          <w:ilvl w:val="0"/>
          <w:numId w:val="7"/>
        </w:numPr>
        <w:spacing w:after="0"/>
        <w:ind w:firstLine="566"/>
      </w:pPr>
      <w:r>
        <w:t xml:space="preserve">делать предварительный отбор источников информации;  </w:t>
      </w:r>
    </w:p>
    <w:p w:rsidR="00D51968" w:rsidRDefault="00630BD4" w:rsidP="00630BD4">
      <w:pPr>
        <w:numPr>
          <w:ilvl w:val="0"/>
          <w:numId w:val="7"/>
        </w:numPr>
        <w:spacing w:after="0"/>
        <w:ind w:firstLine="566"/>
      </w:pPr>
      <w:r>
        <w:t xml:space="preserve">добывать новые знания: находить ответы на вопросы, используя свой жизненный опыт и информацию, полученную на занятии;  </w:t>
      </w:r>
    </w:p>
    <w:p w:rsidR="00D51968" w:rsidRDefault="00630BD4" w:rsidP="00630BD4">
      <w:pPr>
        <w:numPr>
          <w:ilvl w:val="0"/>
          <w:numId w:val="7"/>
        </w:numPr>
        <w:spacing w:after="0"/>
        <w:ind w:firstLine="566"/>
      </w:pPr>
      <w:r>
        <w:t xml:space="preserve">перерабатывать полученную информацию: делать выводы в результате совместной работы всех участников;  </w:t>
      </w:r>
    </w:p>
    <w:p w:rsidR="00D51968" w:rsidRDefault="00630BD4" w:rsidP="00630BD4">
      <w:pPr>
        <w:numPr>
          <w:ilvl w:val="0"/>
          <w:numId w:val="7"/>
        </w:numPr>
        <w:spacing w:after="0"/>
        <w:ind w:firstLine="566"/>
      </w:pPr>
      <w: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(рисунков, схематических рисунков).  </w:t>
      </w:r>
    </w:p>
    <w:p w:rsidR="00D51968" w:rsidRDefault="00630BD4" w:rsidP="00630BD4">
      <w:pPr>
        <w:spacing w:after="0" w:line="259" w:lineRule="auto"/>
        <w:ind w:left="566" w:firstLine="0"/>
        <w:jc w:val="left"/>
      </w:pPr>
      <w:r>
        <w:t xml:space="preserve"> </w:t>
      </w:r>
    </w:p>
    <w:p w:rsidR="00D51968" w:rsidRDefault="00630BD4" w:rsidP="00630BD4">
      <w:pPr>
        <w:spacing w:after="0" w:line="259" w:lineRule="auto"/>
        <w:ind w:left="576"/>
        <w:jc w:val="left"/>
      </w:pPr>
      <w:r>
        <w:rPr>
          <w:b/>
        </w:rPr>
        <w:t xml:space="preserve">3. Коммуникативные УУД: </w:t>
      </w:r>
      <w:r>
        <w:t xml:space="preserve"> </w:t>
      </w:r>
    </w:p>
    <w:p w:rsidR="00D51968" w:rsidRDefault="00630BD4" w:rsidP="00630BD4">
      <w:pPr>
        <w:numPr>
          <w:ilvl w:val="0"/>
          <w:numId w:val="8"/>
        </w:numPr>
        <w:spacing w:after="0"/>
        <w:ind w:left="753" w:hanging="187"/>
      </w:pPr>
      <w:r>
        <w:t xml:space="preserve">умение донести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D51968" w:rsidRDefault="00630BD4" w:rsidP="00630BD4">
      <w:pPr>
        <w:numPr>
          <w:ilvl w:val="0"/>
          <w:numId w:val="8"/>
        </w:numPr>
        <w:spacing w:after="0"/>
        <w:ind w:left="753" w:hanging="187"/>
      </w:pPr>
      <w:r>
        <w:t xml:space="preserve">слушать и понимать речь других; </w:t>
      </w:r>
    </w:p>
    <w:p w:rsidR="00D51968" w:rsidRDefault="00630BD4" w:rsidP="00630BD4">
      <w:pPr>
        <w:numPr>
          <w:ilvl w:val="0"/>
          <w:numId w:val="8"/>
        </w:numPr>
        <w:spacing w:after="0"/>
        <w:ind w:left="753" w:hanging="187"/>
      </w:pPr>
      <w:r>
        <w:t xml:space="preserve">средством формирования этих действий служит технология проблемного диалога </w:t>
      </w:r>
    </w:p>
    <w:p w:rsidR="00D51968" w:rsidRDefault="00630BD4" w:rsidP="00630BD4">
      <w:pPr>
        <w:spacing w:after="0"/>
        <w:ind w:left="-5"/>
      </w:pPr>
      <w:r>
        <w:t xml:space="preserve">(побуждающий и подводящий диалог);  </w:t>
      </w:r>
    </w:p>
    <w:p w:rsidR="00D51968" w:rsidRDefault="00630BD4" w:rsidP="00630BD4">
      <w:pPr>
        <w:numPr>
          <w:ilvl w:val="0"/>
          <w:numId w:val="8"/>
        </w:numPr>
        <w:spacing w:after="0"/>
        <w:ind w:left="753" w:hanging="187"/>
      </w:pPr>
      <w:r>
        <w:t xml:space="preserve">Совместно договариваться о правилах общения и поведения в школе и следовать </w:t>
      </w:r>
      <w:proofErr w:type="gramStart"/>
      <w:r>
        <w:t>им;  -</w:t>
      </w:r>
      <w:proofErr w:type="gramEnd"/>
      <w:r>
        <w:t xml:space="preserve"> учиться выполнять различные роли в группе.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t xml:space="preserve">  </w:t>
      </w:r>
    </w:p>
    <w:p w:rsidR="00D51968" w:rsidRDefault="00630BD4" w:rsidP="00630BD4">
      <w:pPr>
        <w:spacing w:after="0" w:line="259" w:lineRule="auto"/>
        <w:ind w:left="-5"/>
        <w:jc w:val="left"/>
      </w:pPr>
      <w:r>
        <w:rPr>
          <w:b/>
        </w:rPr>
        <w:t xml:space="preserve">Планируемые </w:t>
      </w:r>
      <w:r>
        <w:rPr>
          <w:b/>
        </w:rPr>
        <w:tab/>
        <w:t xml:space="preserve">результаты </w:t>
      </w:r>
      <w:r>
        <w:rPr>
          <w:b/>
        </w:rPr>
        <w:tab/>
        <w:t xml:space="preserve">освоения </w:t>
      </w:r>
      <w:r>
        <w:rPr>
          <w:b/>
        </w:rPr>
        <w:tab/>
        <w:t xml:space="preserve">обучающимися </w:t>
      </w:r>
      <w:r>
        <w:rPr>
          <w:b/>
        </w:rPr>
        <w:tab/>
        <w:t xml:space="preserve">программы </w:t>
      </w:r>
      <w:r>
        <w:rPr>
          <w:b/>
        </w:rPr>
        <w:tab/>
        <w:t xml:space="preserve">внеурочной деятельности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-5"/>
        <w:jc w:val="left"/>
      </w:pPr>
      <w:r>
        <w:rPr>
          <w:b/>
        </w:rPr>
        <w:t xml:space="preserve"> Личностные УУД</w:t>
      </w:r>
      <w:r>
        <w:t xml:space="preserve"> </w:t>
      </w:r>
    </w:p>
    <w:p w:rsidR="00D51968" w:rsidRDefault="00630BD4" w:rsidP="00630BD4">
      <w:pPr>
        <w:spacing w:after="0"/>
        <w:ind w:left="-5"/>
      </w:pPr>
      <w:r>
        <w:t xml:space="preserve">У учащихся будут сформированы: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ответственное отношение к учению;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готовность и способность обучающихся к саморазвитию и самообразованию на основе мотивации к обучению и познанию;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умение ясно, точно, грамотно излагать свои мысли,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начальные навыки адаптации в динамично изменяющемся мире;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>
        <w:t>здоровьесберегающего</w:t>
      </w:r>
      <w:proofErr w:type="spellEnd"/>
      <w:r>
        <w:t xml:space="preserve"> поведения;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умение контролировать процесс и результат своей деятельности. </w:t>
      </w:r>
    </w:p>
    <w:p w:rsidR="00D51968" w:rsidRDefault="00630BD4" w:rsidP="00630BD4">
      <w:pPr>
        <w:spacing w:after="0" w:line="259" w:lineRule="auto"/>
        <w:ind w:left="360" w:firstLine="0"/>
        <w:jc w:val="left"/>
      </w:pPr>
      <w:r>
        <w:t xml:space="preserve"> </w:t>
      </w:r>
    </w:p>
    <w:p w:rsidR="00D51968" w:rsidRDefault="00630BD4" w:rsidP="00630BD4">
      <w:pPr>
        <w:spacing w:after="0"/>
        <w:ind w:left="-5"/>
      </w:pPr>
      <w:r>
        <w:t>Обучающийся получит возможность для формирования:</w:t>
      </w:r>
      <w:r>
        <w:rPr>
          <w:rFonts w:ascii="Calibri" w:eastAsia="Calibri" w:hAnsi="Calibri" w:cs="Calibri"/>
        </w:rPr>
        <w:t xml:space="preserve">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интереса к познанию закономерности развития теории безопасности, принципах и путях снижения факторов риска в деятельности человека;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коммуникативной компетентности в общении и сотрудничестве со сверстниками в образовательной, учебно-исследовательской, творческой и других видах деятельности;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критичности мышления, умение распознавать неверно выбранные варианты поведения; 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>креативности мышления, инициативы, находчивости, активности при решении жизненных задач</w:t>
      </w:r>
      <w:r>
        <w:rPr>
          <w:i/>
        </w:rPr>
        <w:t>.</w:t>
      </w:r>
      <w:r>
        <w:rPr>
          <w:b/>
        </w:rPr>
        <w:t xml:space="preserve"> </w:t>
      </w:r>
      <w:r>
        <w:t xml:space="preserve"> </w:t>
      </w:r>
    </w:p>
    <w:p w:rsidR="00D51968" w:rsidRDefault="00630BD4" w:rsidP="00630BD4">
      <w:pPr>
        <w:spacing w:after="0" w:line="259" w:lineRule="auto"/>
        <w:ind w:left="360" w:firstLine="0"/>
        <w:jc w:val="left"/>
      </w:pPr>
      <w:r>
        <w:t xml:space="preserve"> </w:t>
      </w:r>
    </w:p>
    <w:p w:rsidR="00D51968" w:rsidRDefault="00630BD4" w:rsidP="00630BD4">
      <w:pPr>
        <w:spacing w:after="0" w:line="259" w:lineRule="auto"/>
        <w:ind w:left="-5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УУД:</w:t>
      </w:r>
      <w:r>
        <w:t xml:space="preserve"> </w:t>
      </w:r>
    </w:p>
    <w:p w:rsidR="00D51968" w:rsidRDefault="00630BD4" w:rsidP="00630BD4">
      <w:pPr>
        <w:spacing w:after="0"/>
        <w:ind w:left="-5" w:right="6977"/>
      </w:pPr>
      <w:r>
        <w:t xml:space="preserve">Регулятивные Учащиеся научатся: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формулировать и удерживать учебную задачу;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выбирать действия в соответствии с поставленной задачей и условиями её реализации;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lastRenderedPageBreak/>
        <w:t xml:space="preserve">предвидеть уровень усвоения знаний, его временных характеристик;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составлять план и последовательность действий;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осуществлять контроль по образцу и вносить необходимые коррективы;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решения.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t xml:space="preserve"> </w:t>
      </w:r>
    </w:p>
    <w:p w:rsidR="00D51968" w:rsidRDefault="00630BD4" w:rsidP="00630BD4">
      <w:pPr>
        <w:spacing w:after="0"/>
        <w:ind w:left="-5"/>
      </w:pPr>
      <w:r>
        <w:t xml:space="preserve">Учащиеся получат возможность научиться: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определять последовательность промежуточных целей и соответствующих им действий с учётом конечного результата;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предвидеть возможности получения конкретного результата;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осуществлять констатирующий и прогнозирующий контроль по результату и по способу действия;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выделять и формулировать то, что усвоено и, что нужно усвоить, определять качество и уровень усвоения;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концентрировать волю для преодоления интеллектуальных затруднений и физических препятствий.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t xml:space="preserve"> </w:t>
      </w:r>
    </w:p>
    <w:p w:rsidR="00D51968" w:rsidRDefault="00630BD4" w:rsidP="00630BD4">
      <w:pPr>
        <w:spacing w:after="0" w:line="259" w:lineRule="auto"/>
        <w:ind w:left="-5" w:right="6000"/>
        <w:jc w:val="left"/>
      </w:pPr>
      <w:r>
        <w:rPr>
          <w:b/>
        </w:rPr>
        <w:t>Познавательные УУД</w:t>
      </w:r>
      <w:r>
        <w:t xml:space="preserve"> Учащиеся научатся: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самостоятельно выделять и формулировать познавательную цель;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применять правила и пользоваться инструкциями и освоенными закономерностями;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создавать, применять и преобразовывать знаково-символические средства, модели и схемы для ситуационных задач;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самостоятельно ставить цели, выбирать и создавать алгоритмы для решения учебных проблем;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понимать сущность алгоритмических предписаний и уметь действовать в соответствии с предложенным алгоритмом безопасного поведения;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понимать и использовать средства наглядности (рисунки, схемы, инструкции, правила и др.) для иллюстрации, интерпретации, аргументации;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находить в различных источниках информацию, необходимую для изучения тем, принимать правильные и быстрые решения в условиях неполной и избыточной, точной и вероятностной информации.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t xml:space="preserve"> </w:t>
      </w:r>
    </w:p>
    <w:p w:rsidR="00D51968" w:rsidRDefault="00630BD4" w:rsidP="00630BD4">
      <w:pPr>
        <w:spacing w:after="0"/>
        <w:ind w:left="-5"/>
      </w:pPr>
      <w:r>
        <w:t xml:space="preserve">Учащиеся получат возможность научиться: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устанавливать </w:t>
      </w:r>
      <w:r>
        <w:tab/>
        <w:t xml:space="preserve">причинно-следственные </w:t>
      </w:r>
      <w:r>
        <w:tab/>
        <w:t xml:space="preserve">связи; </w:t>
      </w:r>
      <w:r>
        <w:tab/>
        <w:t xml:space="preserve">строить </w:t>
      </w:r>
      <w:r>
        <w:tab/>
        <w:t xml:space="preserve">логические </w:t>
      </w:r>
      <w:r>
        <w:tab/>
        <w:t xml:space="preserve">рассуждения, умозаключения (индуктивные, дедуктивные и по аналогии) и выводы; 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формировать учебную и </w:t>
      </w:r>
      <w:proofErr w:type="spellStart"/>
      <w:r>
        <w:t>общепользовательскую</w:t>
      </w:r>
      <w:proofErr w:type="spellEnd"/>
      <w:r>
        <w:t xml:space="preserve"> компетентности в области использования информационно-коммуникационных технологий (ИКТ-компетентности);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видеть предложенную задачу в других дисциплинах, в окружающей жизни;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планировать </w:t>
      </w:r>
      <w:r>
        <w:tab/>
        <w:t xml:space="preserve">и </w:t>
      </w:r>
      <w:r>
        <w:tab/>
        <w:t xml:space="preserve">осуществлять </w:t>
      </w:r>
      <w:r>
        <w:tab/>
        <w:t xml:space="preserve">деятельность, </w:t>
      </w:r>
      <w:r>
        <w:tab/>
        <w:t xml:space="preserve">направленную </w:t>
      </w:r>
      <w:r>
        <w:tab/>
        <w:t xml:space="preserve">на </w:t>
      </w:r>
      <w:r>
        <w:tab/>
        <w:t xml:space="preserve">решение </w:t>
      </w:r>
      <w:r>
        <w:tab/>
        <w:t xml:space="preserve">задач исследовательского характера;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интерпретировать информации (структурировать, переводить сплошной текст в таблицу, презентовать полученную информацию, в том числе с помощью ИКТ);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оценивать информацию (критическая оценка, оценка достоверности);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устанавливать причинно-следственные связи, выстраивать рассуждения, обобщения.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t xml:space="preserve"> </w:t>
      </w:r>
    </w:p>
    <w:p w:rsidR="00630BD4" w:rsidRDefault="00630BD4" w:rsidP="00630BD4">
      <w:pPr>
        <w:spacing w:after="0"/>
        <w:ind w:left="-5" w:right="6480"/>
      </w:pPr>
      <w:r>
        <w:t xml:space="preserve">Коммуникативные </w:t>
      </w:r>
    </w:p>
    <w:p w:rsidR="00D51968" w:rsidRDefault="00630BD4" w:rsidP="00630BD4">
      <w:pPr>
        <w:spacing w:after="0"/>
        <w:ind w:left="-5" w:right="6480"/>
      </w:pPr>
      <w:r>
        <w:t xml:space="preserve">Учащиеся научатся: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организовывать учебное сотрудничество и совместную деятельность с учителем и сверстниками: определять цели, распределять функции и роли участников; 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слушать партнёра; формулировать, аргументировать и отстаивать своё мнение;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прогнозировать возникновение конфликтов при наличии разных точек зрения;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разрешать конфликты на основе учёта интересов и позиций всех участников;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координировать и принимать различные позиции во взаимодействии;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деятельности.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t xml:space="preserve"> </w:t>
      </w:r>
    </w:p>
    <w:p w:rsidR="00D51968" w:rsidRDefault="00630BD4" w:rsidP="00630BD4">
      <w:pPr>
        <w:spacing w:after="0"/>
        <w:ind w:left="-5"/>
      </w:pPr>
      <w:r>
        <w:t xml:space="preserve">Учащиеся получат возможность научиться: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lastRenderedPageBreak/>
        <w:t xml:space="preserve">выражать свои мысли и действия в речи, в сотрудничестве с учителем и одноклассниками осваивать новые знания; 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аргументировать, отстаивать свою точку зрения, проявлять лидерские и организаторские способности;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сопоставлять основные текстовые и вне текстовые компоненты; </w:t>
      </w:r>
    </w:p>
    <w:p w:rsidR="00D51968" w:rsidRDefault="00630BD4" w:rsidP="00630BD4">
      <w:pPr>
        <w:numPr>
          <w:ilvl w:val="0"/>
          <w:numId w:val="9"/>
        </w:numPr>
        <w:spacing w:after="0"/>
        <w:ind w:hanging="283"/>
      </w:pPr>
      <w:r>
        <w:t xml:space="preserve">разрешать конфликты путем компромисса, управлять поведением партнера. </w:t>
      </w:r>
    </w:p>
    <w:p w:rsidR="00D51968" w:rsidRDefault="00630BD4" w:rsidP="00630BD4">
      <w:pPr>
        <w:spacing w:after="0" w:line="259" w:lineRule="auto"/>
        <w:ind w:left="720" w:firstLine="0"/>
        <w:jc w:val="left"/>
      </w:pPr>
      <w:r>
        <w:t xml:space="preserve">  </w:t>
      </w:r>
    </w:p>
    <w:p w:rsidR="00D51968" w:rsidRDefault="00630BD4" w:rsidP="00630BD4">
      <w:pPr>
        <w:pStyle w:val="2"/>
        <w:ind w:left="725" w:right="722"/>
      </w:pPr>
      <w:r>
        <w:t xml:space="preserve">Планируемые результаты  </w:t>
      </w:r>
    </w:p>
    <w:p w:rsidR="00D51968" w:rsidRDefault="00630BD4" w:rsidP="00630BD4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:rsidR="00D51968" w:rsidRDefault="00630BD4" w:rsidP="00630BD4">
      <w:pPr>
        <w:spacing w:after="0"/>
        <w:ind w:left="-5"/>
      </w:pPr>
      <w:r>
        <w:t xml:space="preserve">В результате изучения тем внеурочной деятельности обучающиеся научатся: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выполнять правила безопасного поведения при возникновении чрезвычайных ситуаций в быту, общественном месте;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применять меры безопасности во время пребывания в природной среде;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выполнять правила поведения на открытых водоемах в различное время года;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оказывать общие правила оказания первой помощи. </w:t>
      </w:r>
    </w:p>
    <w:p w:rsidR="00D51968" w:rsidRDefault="00630BD4" w:rsidP="00630BD4">
      <w:pPr>
        <w:numPr>
          <w:ilvl w:val="0"/>
          <w:numId w:val="10"/>
        </w:numPr>
        <w:spacing w:after="0" w:line="217" w:lineRule="auto"/>
        <w:ind w:hanging="283"/>
      </w:pPr>
      <w:r>
        <w:t xml:space="preserve">предвидеть возникновение наиболее часто встречающихся опасных ситуаций по их характерным признакам, принимать решения и грамотно действовать, обеспечивая личную безопасность при возникновении ЧС;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способам и методам ориентирования на местности; вязки туристических узлов, прохождения различных препятствий в природе; 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основным видам туристической деятельности;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соблюдать правила дорожного движения;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оказывать первую помощь при неотложных состояниях.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t xml:space="preserve"> </w:t>
      </w:r>
    </w:p>
    <w:p w:rsidR="00D51968" w:rsidRDefault="00630BD4" w:rsidP="00630BD4">
      <w:pPr>
        <w:spacing w:after="0"/>
        <w:ind w:left="-5"/>
      </w:pPr>
      <w:r>
        <w:t xml:space="preserve">Обучающиеся получат возможность научиться: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использовать полученные знания и умения в практической деятельности и повседневной жизни;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соблюдать нормы здорового образа жизни, противостоять вредным привычкам;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обеспечивать личную безопасность при различных опасных и ЧС;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безопасно пользоваться различными бытовыми приборами, инструментами и препаратами бытовой химии в повседневной жизни;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подготовиться к участию в различных видах активного отдыха в природных условиях;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проявлять бдительность и безопасное поведение при угрозе террористического акта или при захвате в качестве заложника;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выполнять силовые упражнения; справляться с физическими нагрузками;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пользоваться стрелковым оружием, стрелять по мишеням;  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двигаться строем, выполнять воинское приветствие;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>оказывать первую помощь пострадавшим в различных опасных ситуациях.</w:t>
      </w:r>
      <w:r>
        <w:rPr>
          <w:b/>
        </w:rPr>
        <w:t xml:space="preserve"> </w:t>
      </w:r>
    </w:p>
    <w:p w:rsidR="00D51968" w:rsidRDefault="00630BD4" w:rsidP="00630BD4">
      <w:pPr>
        <w:spacing w:after="0" w:line="216" w:lineRule="auto"/>
        <w:ind w:left="4747" w:right="4692" w:firstLine="0"/>
      </w:pPr>
      <w:r>
        <w:rPr>
          <w:b/>
        </w:rPr>
        <w:t xml:space="preserve">  </w:t>
      </w:r>
    </w:p>
    <w:p w:rsidR="00D51968" w:rsidRDefault="00630BD4" w:rsidP="00630BD4">
      <w:pPr>
        <w:spacing w:after="0" w:line="259" w:lineRule="auto"/>
        <w:ind w:left="55" w:firstLine="0"/>
        <w:jc w:val="center"/>
      </w:pPr>
      <w:r>
        <w:rPr>
          <w:b/>
        </w:rPr>
        <w:t xml:space="preserve">  </w:t>
      </w:r>
    </w:p>
    <w:p w:rsidR="00D51968" w:rsidRDefault="00630BD4" w:rsidP="00630BD4">
      <w:pPr>
        <w:spacing w:after="0" w:line="259" w:lineRule="auto"/>
        <w:ind w:left="10" w:right="2617"/>
        <w:jc w:val="right"/>
      </w:pPr>
      <w:r>
        <w:rPr>
          <w:b/>
        </w:rPr>
        <w:t xml:space="preserve">ТЕМАТИЧЕСКОЕ ПЛАНИРОВАНИЕ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774" w:type="dxa"/>
        <w:tblInd w:w="-289" w:type="dxa"/>
        <w:tblCellMar>
          <w:top w:w="33" w:type="dxa"/>
          <w:left w:w="106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993"/>
        <w:gridCol w:w="5954"/>
        <w:gridCol w:w="992"/>
        <w:gridCol w:w="1134"/>
        <w:gridCol w:w="1701"/>
      </w:tblGrid>
      <w:tr w:rsidR="00D51968" w:rsidTr="00A24C3D">
        <w:trPr>
          <w:trHeight w:val="25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  <w:p w:rsidR="00D51968" w:rsidRDefault="00630BD4" w:rsidP="00630BD4">
            <w:pPr>
              <w:spacing w:after="0" w:line="259" w:lineRule="auto"/>
              <w:ind w:left="0" w:right="85" w:firstLine="0"/>
              <w:jc w:val="center"/>
            </w:pPr>
            <w:r>
              <w:t>№ 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28" w:firstLine="0"/>
              <w:jc w:val="center"/>
            </w:pPr>
            <w:r>
              <w:t xml:space="preserve"> </w:t>
            </w:r>
          </w:p>
          <w:p w:rsidR="00D51968" w:rsidRDefault="00630BD4" w:rsidP="00630BD4">
            <w:pPr>
              <w:spacing w:after="0" w:line="259" w:lineRule="auto"/>
              <w:ind w:left="0" w:right="88" w:firstLine="0"/>
              <w:jc w:val="center"/>
            </w:pPr>
            <w:r>
              <w:t>Наименование разделов, тем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center"/>
            </w:pPr>
            <w:r>
              <w:t>Всего часов.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55" w:firstLine="0"/>
              <w:jc w:val="left"/>
            </w:pPr>
            <w:r>
              <w:t>В том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75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</w:pPr>
            <w:r>
              <w:t>Лекции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right="81" w:firstLine="0"/>
              <w:jc w:val="left"/>
            </w:pPr>
            <w:r>
              <w:t>Практические занятия, деловые игры, стажировки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Раздел 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«Ратные страницы истории Отечества»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51968" w:rsidTr="00A24C3D">
        <w:trPr>
          <w:trHeight w:val="5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1.1.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Ордена и медали - почетны награды защитникам Отечества. Воинские звания и погоны СССР и РФ.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51968" w:rsidTr="00A24C3D">
        <w:trPr>
          <w:trHeight w:val="5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1.2.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Легендарные полководцы и народные герои Великой Отечественной войны.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51968" w:rsidTr="00A24C3D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1.3.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right="157" w:firstLine="0"/>
              <w:jc w:val="left"/>
            </w:pPr>
            <w:r>
              <w:t>Города-герои Великой Отечественной войны.  Дни воинской славы и памятные даты России.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>Раздел 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Многоборье «Защита»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2.1.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Изготовление ватно-марлевой повязки.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2.2.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Пользование поврежденным противогазом.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7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2.3.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Действия в зоне заражения АХОВ (аварийные химически опасные вещества), оказание помощи «пострадавшему».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5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2.4.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Действия при радиационной аварии АЭС и радиоактивном заражении местности.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5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2.5.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right="51" w:firstLine="0"/>
              <w:jc w:val="left"/>
            </w:pPr>
            <w:r>
              <w:t>Основы оказания первой медицинской доврачебной помощи. Практика.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Раздел 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«Статен в строю – силен в бою»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7.1.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Действия юнармейца в строю: построение, расчет, перестроение и выполнение команд на месте, доклад командиру.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7.2.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Движение в строю.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5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7.3.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Выполнение воинского приветствия в строю в движении.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7.4.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Исполнение строевой песни.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Раздел 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 «Полоса препятствий»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5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3.1.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Определение азимута. Изучение топографических знаков.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3.2.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Вязка туристических узлов. Разведение костра.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7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3.4.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right="259" w:firstLine="0"/>
            </w:pPr>
            <w:r>
              <w:t>Прохождение полосы препятствий: «бабочка», «ромб», «навесная переправа», «кочки», «жерди», «переправа по параллельным перилам».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Раздел 5.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 xml:space="preserve"> «Пожарная эстафета»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4.1.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Боевое снаряжение пожарного. Соединение и разъединение ствола с рукавом. Правила тушения огня.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4.2.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Отработка пожарной эстафеты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Раздел 6.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«Снайперская дуэль»,  «Меткий стрелок»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5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5.1.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Правила стрельбы из пневматического оружия. Устройство пневматического оружия.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5.2.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Стрельба из пневматического оружия.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Раздел 7.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</w:rPr>
              <w:t>«В здоровом теле – здоровый дух»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5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>5.1.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Комплексное силовое упражнение для девочек. Подтягивание на перекладине (мальчики).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right"/>
            </w:pPr>
            <w:r>
              <w:t xml:space="preserve"> 5.2.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Кросс 1000 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8" w:firstLine="0"/>
              <w:jc w:val="right"/>
            </w:pPr>
            <w:r>
              <w:rPr>
                <w:b/>
              </w:rPr>
              <w:t>Итого: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51968" w:rsidRDefault="00630BD4" w:rsidP="00630BD4">
      <w:pPr>
        <w:spacing w:after="0" w:line="216" w:lineRule="auto"/>
        <w:ind w:left="4747" w:right="4692" w:firstLine="0"/>
      </w:pPr>
      <w:r>
        <w:rPr>
          <w:b/>
        </w:rPr>
        <w:t xml:space="preserve">  </w:t>
      </w:r>
    </w:p>
    <w:p w:rsidR="00D51968" w:rsidRDefault="00630BD4" w:rsidP="00630BD4">
      <w:pPr>
        <w:spacing w:after="0" w:line="216" w:lineRule="auto"/>
        <w:ind w:left="4747" w:right="4692" w:firstLine="0"/>
      </w:pPr>
      <w:r>
        <w:rPr>
          <w:b/>
        </w:rPr>
        <w:t xml:space="preserve">  </w:t>
      </w:r>
    </w:p>
    <w:p w:rsidR="00D51968" w:rsidRDefault="00630BD4" w:rsidP="00630BD4">
      <w:pPr>
        <w:spacing w:after="0" w:line="216" w:lineRule="auto"/>
        <w:ind w:left="4747" w:right="4692" w:firstLine="0"/>
      </w:pPr>
      <w:r>
        <w:rPr>
          <w:b/>
        </w:rPr>
        <w:t xml:space="preserve">  </w:t>
      </w:r>
    </w:p>
    <w:p w:rsidR="00D51968" w:rsidRDefault="00D51968" w:rsidP="00630BD4">
      <w:pPr>
        <w:spacing w:after="0"/>
        <w:sectPr w:rsidR="00D51968" w:rsidSect="00630BD4">
          <w:pgSz w:w="11906" w:h="16838"/>
          <w:pgMar w:top="880" w:right="706" w:bottom="558" w:left="1134" w:header="720" w:footer="720" w:gutter="0"/>
          <w:cols w:space="720"/>
        </w:sectPr>
      </w:pPr>
    </w:p>
    <w:p w:rsidR="00D51968" w:rsidRDefault="00630BD4" w:rsidP="00630BD4">
      <w:pPr>
        <w:spacing w:after="0" w:line="259" w:lineRule="auto"/>
        <w:ind w:left="5264"/>
        <w:jc w:val="left"/>
      </w:pPr>
      <w:r>
        <w:rPr>
          <w:b/>
        </w:rPr>
        <w:lastRenderedPageBreak/>
        <w:t xml:space="preserve">Тематическое планирование </w:t>
      </w:r>
    </w:p>
    <w:tbl>
      <w:tblPr>
        <w:tblStyle w:val="TableGrid"/>
        <w:tblW w:w="15836" w:type="dxa"/>
        <w:tblInd w:w="-1099" w:type="dxa"/>
        <w:tblCellMar>
          <w:top w:w="30" w:type="dxa"/>
          <w:left w:w="10" w:type="dxa"/>
          <w:bottom w:w="1" w:type="dxa"/>
          <w:right w:w="22" w:type="dxa"/>
        </w:tblCellMar>
        <w:tblLook w:val="04A0" w:firstRow="1" w:lastRow="0" w:firstColumn="1" w:lastColumn="0" w:noHBand="0" w:noVBand="1"/>
      </w:tblPr>
      <w:tblGrid>
        <w:gridCol w:w="818"/>
        <w:gridCol w:w="3545"/>
        <w:gridCol w:w="850"/>
        <w:gridCol w:w="994"/>
        <w:gridCol w:w="991"/>
        <w:gridCol w:w="4102"/>
        <w:gridCol w:w="4536"/>
      </w:tblGrid>
      <w:tr w:rsidR="00A24C3D" w:rsidTr="00A24C3D">
        <w:trPr>
          <w:trHeight w:val="283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278" w:firstLine="0"/>
              <w:jc w:val="left"/>
            </w:pPr>
            <w:r>
              <w:rPr>
                <w:b/>
              </w:rPr>
              <w:t xml:space="preserve">№ </w:t>
            </w:r>
          </w:p>
          <w:p w:rsidR="00A24C3D" w:rsidRDefault="00A24C3D" w:rsidP="00630BD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Тема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Часы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Дата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77" w:right="9" w:firstLine="0"/>
              <w:jc w:val="center"/>
            </w:pPr>
            <w:r>
              <w:rPr>
                <w:b/>
              </w:rPr>
              <w:t>Планируемые результаты УУД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43" w:right="39" w:firstLine="0"/>
              <w:jc w:val="center"/>
            </w:pPr>
            <w:r>
              <w:rPr>
                <w:b/>
              </w:rPr>
              <w:t>Характеристика деятельности учащихся</w:t>
            </w:r>
            <w:r>
              <w:rPr>
                <w:sz w:val="20"/>
              </w:rPr>
              <w:t xml:space="preserve"> </w:t>
            </w:r>
          </w:p>
        </w:tc>
      </w:tr>
      <w:tr w:rsidR="00A24C3D" w:rsidTr="00A24C3D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</w:tr>
      <w:tr w:rsidR="00A24C3D" w:rsidTr="00A24C3D">
        <w:trPr>
          <w:trHeight w:val="75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4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C3D" w:rsidRDefault="00A24C3D" w:rsidP="00630BD4">
            <w:pPr>
              <w:spacing w:after="0" w:line="259" w:lineRule="auto"/>
              <w:ind w:left="3547" w:firstLine="0"/>
              <w:jc w:val="left"/>
            </w:pPr>
            <w:r>
              <w:rPr>
                <w:b/>
              </w:rPr>
              <w:t xml:space="preserve"> </w:t>
            </w:r>
          </w:p>
          <w:p w:rsidR="00A24C3D" w:rsidRDefault="00A24C3D" w:rsidP="00630BD4">
            <w:pPr>
              <w:spacing w:after="0" w:line="259" w:lineRule="auto"/>
              <w:ind w:left="362" w:firstLine="0"/>
              <w:jc w:val="left"/>
            </w:pPr>
            <w:r>
              <w:rPr>
                <w:b/>
              </w:rPr>
              <w:t xml:space="preserve">Раздел 1. </w:t>
            </w:r>
            <w:r>
              <w:rPr>
                <w:b/>
                <w:i/>
              </w:rPr>
              <w:t xml:space="preserve">«Ратные страницы истории Отечества» (3часа) </w:t>
            </w:r>
          </w:p>
        </w:tc>
      </w:tr>
      <w:tr w:rsidR="00A24C3D" w:rsidTr="00A24C3D">
        <w:trPr>
          <w:trHeight w:val="10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1" w:right="13" w:firstLine="0"/>
              <w:jc w:val="center"/>
            </w:pPr>
            <w:r>
              <w:t>Ордена и медали - почетны награды защитникам Отечества. Воинские звания и погоны СССР и РФ.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96" w:firstLine="0"/>
              <w:jc w:val="left"/>
            </w:pPr>
            <w:r>
              <w:t>Учащиеся самостоятельно научатся выделять и формулировать познавательную цель.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98" w:right="75" w:firstLine="0"/>
              <w:jc w:val="left"/>
            </w:pPr>
            <w:r>
              <w:t>Учащиеся изучают изображение орденов и медалей ВОВ и РФ, название, степени и статуты орденов и медалей.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75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2" w:hanging="2"/>
              <w:jc w:val="center"/>
            </w:pPr>
            <w:r>
              <w:t>Легендарные полководцы и народные герои Великой Отечественной войны.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96" w:right="86" w:firstLine="0"/>
            </w:pPr>
            <w:r>
              <w:t xml:space="preserve">Учащиеся научатся планировать пути достижения целей, осознанно выбирают наиболее эффективные способы решения и познавательных задач.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98" w:firstLine="0"/>
              <w:jc w:val="left"/>
            </w:pPr>
            <w:r>
              <w:t>Учащиеся изучают фотографии, фамилии, имена, отчества и биографические сведения полководцев и героев войны.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74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" w:firstLine="0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0" w:firstLine="0"/>
              <w:jc w:val="center"/>
            </w:pPr>
            <w:r>
              <w:t>Города-герои Великой Отечественной войны.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A24C3D" w:rsidRDefault="00A24C3D" w:rsidP="00630BD4">
            <w:pPr>
              <w:spacing w:after="0" w:line="259" w:lineRule="auto"/>
              <w:ind w:left="110" w:right="45" w:firstLine="0"/>
              <w:jc w:val="center"/>
            </w:pPr>
            <w:r>
              <w:t>Дни воинской славы и памятные даты России.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96" w:firstLine="0"/>
              <w:jc w:val="left"/>
            </w:pPr>
            <w:r>
              <w:t>Учащиеся научатся концентрировать волю для преодоления интеллектуальных затруднений и препятствий.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98" w:firstLine="0"/>
              <w:jc w:val="left"/>
            </w:pPr>
            <w:r>
              <w:t xml:space="preserve">Учащиеся знакомятся с основными положениями Федерального закона от </w:t>
            </w:r>
          </w:p>
          <w:p w:rsidR="00A24C3D" w:rsidRDefault="00A24C3D" w:rsidP="00630BD4">
            <w:pPr>
              <w:spacing w:after="0" w:line="259" w:lineRule="auto"/>
              <w:ind w:left="98" w:firstLine="0"/>
              <w:jc w:val="left"/>
            </w:pPr>
            <w:r>
              <w:t>13.03.1995 N 32-ФЗ (ред. от 01.12.2014) «О днях воинской славы и памятных датах России».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75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4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C3D" w:rsidRDefault="00A24C3D" w:rsidP="00630BD4">
            <w:pPr>
              <w:spacing w:after="0" w:line="259" w:lineRule="auto"/>
              <w:ind w:left="3547" w:firstLine="0"/>
              <w:jc w:val="left"/>
            </w:pPr>
            <w:r>
              <w:t xml:space="preserve"> </w:t>
            </w:r>
          </w:p>
          <w:p w:rsidR="00A24C3D" w:rsidRDefault="00A24C3D" w:rsidP="00630BD4">
            <w:pPr>
              <w:spacing w:after="0" w:line="259" w:lineRule="auto"/>
              <w:ind w:left="1358" w:firstLine="0"/>
              <w:jc w:val="left"/>
            </w:pPr>
            <w:r>
              <w:rPr>
                <w:b/>
              </w:rPr>
              <w:t xml:space="preserve">Раздел 2. </w:t>
            </w:r>
            <w:r>
              <w:rPr>
                <w:b/>
                <w:i/>
              </w:rPr>
              <w:t>Многоборье «Защита» (5часов)</w:t>
            </w:r>
            <w:r>
              <w:rPr>
                <w:b/>
              </w:rPr>
              <w:t xml:space="preserve"> </w:t>
            </w:r>
          </w:p>
          <w:p w:rsidR="00A24C3D" w:rsidRDefault="00A24C3D" w:rsidP="00630BD4">
            <w:pPr>
              <w:spacing w:after="0" w:line="259" w:lineRule="auto"/>
              <w:ind w:left="3547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24C3D" w:rsidTr="00A24C3D">
        <w:trPr>
          <w:trHeight w:val="19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" w:firstLine="0"/>
              <w:jc w:val="center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Изготовление ватно-марлевой повязки.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96" w:firstLine="0"/>
              <w:jc w:val="left"/>
            </w:pPr>
            <w:r>
              <w:t xml:space="preserve">Учащиеся научатся понимать сущность алгоритмических предписаний и уметь действовать в </w:t>
            </w:r>
          </w:p>
          <w:p w:rsidR="00A24C3D" w:rsidRDefault="00A24C3D" w:rsidP="00630BD4">
            <w:pPr>
              <w:spacing w:after="0" w:line="259" w:lineRule="auto"/>
              <w:ind w:left="96" w:firstLine="0"/>
              <w:jc w:val="left"/>
            </w:pPr>
            <w:r>
              <w:t>соответствии с предложенным алгоритмом.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98" w:firstLine="0"/>
              <w:jc w:val="left"/>
            </w:pPr>
            <w:r>
              <w:t>Учащиеся изучают назначение, применение повязок, их свойства, условия хранения, способы улучшения свойств повязки, размеры. Технический регламент.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55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" w:firstLine="0"/>
              <w:jc w:val="center"/>
            </w:pPr>
            <w: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Пользование поврежденным противогазом.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96" w:firstLine="0"/>
              <w:jc w:val="left"/>
            </w:pPr>
            <w:r>
              <w:t xml:space="preserve">Учащиеся научатся осуществлять контроль по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98" w:firstLine="0"/>
              <w:jc w:val="left"/>
            </w:pPr>
            <w:r>
              <w:t xml:space="preserve">Учащиеся изучают назначение, применение противогазов, их </w:t>
            </w:r>
          </w:p>
        </w:tc>
      </w:tr>
    </w:tbl>
    <w:p w:rsidR="00D51968" w:rsidRDefault="00D51968" w:rsidP="00630BD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836" w:type="dxa"/>
        <w:tblInd w:w="-1099" w:type="dxa"/>
        <w:tblCellMar>
          <w:top w:w="30" w:type="dxa"/>
          <w:left w:w="41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8"/>
        <w:gridCol w:w="3545"/>
        <w:gridCol w:w="850"/>
        <w:gridCol w:w="994"/>
        <w:gridCol w:w="983"/>
        <w:gridCol w:w="4110"/>
        <w:gridCol w:w="4536"/>
      </w:tblGrid>
      <w:tr w:rsidR="00A24C3D" w:rsidTr="00A24C3D">
        <w:trPr>
          <w:trHeight w:val="174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5" w:firstLine="0"/>
            </w:pPr>
            <w:r>
              <w:t>образцу и вносить необходимые коррективы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firstLine="0"/>
              <w:jc w:val="left"/>
            </w:pPr>
            <w:r>
              <w:t>свойства, условия хранения, подбор противогаза. Виды неисправности противогазов и способы устранения. Норматив пользования противогазом, правильное применение и одевание.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299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7" w:firstLine="0"/>
              <w:jc w:val="center"/>
            </w:pPr>
            <w: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2" w:firstLine="0"/>
              <w:jc w:val="center"/>
            </w:pPr>
            <w:r>
              <w:t xml:space="preserve">Действия в зоне заражения </w:t>
            </w:r>
          </w:p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АХОВ (аварийные химически опасные вещества), оказание помощи «пострадавшему».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tabs>
                <w:tab w:val="center" w:pos="581"/>
                <w:tab w:val="center" w:pos="23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Учащиеся </w:t>
            </w:r>
            <w:r>
              <w:tab/>
              <w:t xml:space="preserve">научатся </w:t>
            </w:r>
          </w:p>
          <w:p w:rsidR="00A24C3D" w:rsidRDefault="00A24C3D" w:rsidP="00630BD4">
            <w:pPr>
              <w:spacing w:after="0" w:line="216" w:lineRule="auto"/>
              <w:ind w:left="65" w:right="57" w:firstLine="0"/>
            </w:pPr>
            <w:r>
              <w:t xml:space="preserve">определять последовательность промежуточных целей и соответствующих им действий с учётом </w:t>
            </w:r>
          </w:p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t xml:space="preserve">конечного результата </w:t>
            </w:r>
          </w:p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firstLine="0"/>
              <w:jc w:val="left"/>
            </w:pPr>
            <w:r>
              <w:t>Учащиеся изучают поведение участников в зоне заражения АХОВ, применение средств защиты органов дыхания и кожи, вход и выход в зону заражения. Правила оказания первой доврачебной медицинской помощи пострадавшему в зоне распространения АХОВ. Способы частичной санитарной обработки.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26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7" w:firstLine="0"/>
              <w:jc w:val="center"/>
            </w:pPr>
            <w: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0" w:firstLine="0"/>
              <w:jc w:val="center"/>
            </w:pPr>
            <w:r>
              <w:t xml:space="preserve">Действия при радиационной аварии на АЭС и </w:t>
            </w:r>
          </w:p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радиоактивном заражении местности.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tabs>
                <w:tab w:val="center" w:pos="581"/>
                <w:tab w:val="center" w:pos="237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Учащиеся </w:t>
            </w:r>
            <w:r>
              <w:tab/>
              <w:t xml:space="preserve">научатся </w:t>
            </w:r>
          </w:p>
          <w:p w:rsidR="00A24C3D" w:rsidRDefault="00A24C3D" w:rsidP="00630BD4">
            <w:pPr>
              <w:spacing w:after="0" w:line="216" w:lineRule="auto"/>
              <w:ind w:left="65" w:right="57" w:firstLine="0"/>
            </w:pPr>
            <w:r>
              <w:t xml:space="preserve">определять последовательность промежуточных целей и соответствующих им действий с учётом </w:t>
            </w:r>
          </w:p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t xml:space="preserve">конечного результата </w:t>
            </w:r>
          </w:p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right="57" w:firstLine="0"/>
              <w:jc w:val="left"/>
            </w:pPr>
            <w:r>
              <w:t>Учащиеся изучают поведение участников в зоне заражения РВ, применение средств защиты органов дыхания и кожи, вход и выход в зону заражения. Способы частичной санитарной обработки.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9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7" w:firstLine="0"/>
              <w:jc w:val="center"/>
            </w:pPr>
            <w: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Основы оказания первой медицинской доврачебной помощи. Практика.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65" w:firstLine="0"/>
              <w:jc w:val="left"/>
            </w:pPr>
            <w:r>
              <w:t xml:space="preserve">Учащиеся научатся понимать сущность алгоритмических предписаний и уметь действовать в </w:t>
            </w:r>
          </w:p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t>соответствии с предложенным алгоритмом.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firstLine="0"/>
              <w:jc w:val="left"/>
            </w:pPr>
            <w:r>
              <w:t>Учащиеся практически показывают нанесение повязок различных видов.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51968" w:rsidRDefault="00D51968" w:rsidP="00630BD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800" w:type="dxa"/>
        <w:tblInd w:w="-1099" w:type="dxa"/>
        <w:tblCellMar>
          <w:top w:w="30" w:type="dxa"/>
          <w:left w:w="41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536"/>
        <w:gridCol w:w="847"/>
        <w:gridCol w:w="990"/>
        <w:gridCol w:w="987"/>
        <w:gridCol w:w="4124"/>
        <w:gridCol w:w="4500"/>
      </w:tblGrid>
      <w:tr w:rsidR="00A24C3D" w:rsidTr="00A24C3D">
        <w:trPr>
          <w:trHeight w:val="665"/>
        </w:trPr>
        <w:tc>
          <w:tcPr>
            <w:tcW w:w="15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A24C3D" w:rsidRDefault="00A24C3D" w:rsidP="00630BD4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Раздел 3. «Статен в строю – силен в бою» </w:t>
            </w:r>
            <w:r>
              <w:rPr>
                <w:b/>
                <w:i/>
              </w:rPr>
              <w:t>(8 часов)</w:t>
            </w:r>
            <w:r>
              <w:rPr>
                <w:sz w:val="20"/>
              </w:rPr>
              <w:t xml:space="preserve"> </w:t>
            </w:r>
          </w:p>
        </w:tc>
      </w:tr>
      <w:tr w:rsidR="00A24C3D" w:rsidTr="00A24C3D">
        <w:trPr>
          <w:trHeight w:val="25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46" w:firstLine="0"/>
              <w:jc w:val="left"/>
            </w:pPr>
            <w:r>
              <w:lastRenderedPageBreak/>
              <w:t>9-10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0" w:firstLine="0"/>
              <w:jc w:val="center"/>
            </w:pPr>
            <w:r>
              <w:t xml:space="preserve">Действия юнармейца в строю: построение, расчет, </w:t>
            </w:r>
          </w:p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перестроение и выполнение команд на месте, доклад командиру.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right="35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tabs>
                <w:tab w:val="center" w:pos="581"/>
                <w:tab w:val="center" w:pos="235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Учащиеся </w:t>
            </w:r>
            <w:r>
              <w:tab/>
              <w:t xml:space="preserve">запомнят </w:t>
            </w:r>
          </w:p>
          <w:p w:rsidR="00A24C3D" w:rsidRDefault="00A24C3D" w:rsidP="00630BD4">
            <w:pPr>
              <w:spacing w:after="0" w:line="228" w:lineRule="auto"/>
              <w:ind w:left="65" w:right="43" w:firstLine="0"/>
              <w:jc w:val="left"/>
            </w:pPr>
            <w:r>
              <w:t xml:space="preserve">сущность алгоритмических предписаний и научатся действовать </w:t>
            </w:r>
            <w:r>
              <w:tab/>
              <w:t xml:space="preserve">в соответствии </w:t>
            </w:r>
            <w:r>
              <w:tab/>
              <w:t xml:space="preserve">с </w:t>
            </w:r>
          </w:p>
          <w:p w:rsidR="00A24C3D" w:rsidRDefault="00A24C3D" w:rsidP="00630BD4">
            <w:pPr>
              <w:spacing w:after="0" w:line="259" w:lineRule="auto"/>
              <w:ind w:left="65" w:right="18" w:firstLine="0"/>
              <w:jc w:val="left"/>
            </w:pPr>
            <w:r>
              <w:t xml:space="preserve">предложенным алгоритмом </w:t>
            </w:r>
            <w:r>
              <w:tab/>
              <w:t xml:space="preserve">безопасного поведения.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67" w:right="71" w:firstLine="0"/>
              <w:jc w:val="left"/>
            </w:pPr>
            <w:r>
              <w:t>Учащиеся практически выполняют команды командира, изучают Строевой устав ВС РФ.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24C3D" w:rsidRDefault="00A24C3D" w:rsidP="00630BD4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253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6" w:firstLine="0"/>
              <w:jc w:val="left"/>
            </w:pPr>
            <w:r>
              <w:t>11-13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right="35" w:firstLine="0"/>
              <w:jc w:val="center"/>
            </w:pPr>
            <w:r>
              <w:t>Движение в строю.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right="35" w:firstLine="0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t>Учащиеся научатся адекватно оценивать правильность или ошибочность выполнения учебной задачи, её объективную трудность и собственные возможности её решения.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right="21" w:firstLine="0"/>
              <w:jc w:val="left"/>
            </w:pPr>
            <w:r>
              <w:t>Учащиеся осваивают движение в строю.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9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right="33" w:firstLine="0"/>
              <w:jc w:val="center"/>
            </w:pPr>
            <w: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right="35" w:firstLine="0"/>
              <w:jc w:val="center"/>
            </w:pPr>
            <w:r>
              <w:t xml:space="preserve">Выполнение воинского </w:t>
            </w:r>
          </w:p>
          <w:p w:rsidR="00A24C3D" w:rsidRDefault="00A24C3D" w:rsidP="00630BD4">
            <w:pPr>
              <w:spacing w:after="0" w:line="259" w:lineRule="auto"/>
              <w:ind w:left="34" w:right="11" w:firstLine="0"/>
              <w:jc w:val="center"/>
            </w:pPr>
            <w:r>
              <w:t>приветствия в строю в движении.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right="3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5" w:right="89" w:firstLine="0"/>
              <w:jc w:val="left"/>
            </w:pPr>
            <w:r>
              <w:t>Учащиеся научатся находить общее решение и разрешать конфликты на основе согласования позиций и учёта интересов.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firstLine="0"/>
              <w:jc w:val="left"/>
            </w:pPr>
            <w:r>
              <w:t>Учащиеся практически выполняют воинское приветствие в движении.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0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6" w:firstLine="0"/>
              <w:jc w:val="left"/>
            </w:pPr>
            <w:r>
              <w:t>15-16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right="35" w:firstLine="0"/>
              <w:jc w:val="center"/>
            </w:pPr>
            <w:r>
              <w:t>Исполнение строевой песни.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right="35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t xml:space="preserve">Учащиеся научатся взаимодействовать и находить общие способы работы; работать в группе.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firstLine="0"/>
              <w:jc w:val="left"/>
            </w:pPr>
            <w:r>
              <w:t>Учащиеся разучивают и исполняют строевую песню в движении.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D51968" w:rsidRDefault="00D51968" w:rsidP="00630BD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758" w:type="dxa"/>
        <w:tblInd w:w="-1099" w:type="dxa"/>
        <w:tblCellMar>
          <w:top w:w="3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16"/>
        <w:gridCol w:w="3528"/>
        <w:gridCol w:w="844"/>
        <w:gridCol w:w="985"/>
        <w:gridCol w:w="982"/>
        <w:gridCol w:w="4145"/>
        <w:gridCol w:w="4458"/>
      </w:tblGrid>
      <w:tr w:rsidR="00D51968" w:rsidTr="00A24C3D">
        <w:trPr>
          <w:trHeight w:val="72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666" w:firstLine="0"/>
              <w:jc w:val="left"/>
            </w:pPr>
            <w:r>
              <w:t xml:space="preserve"> </w:t>
            </w:r>
          </w:p>
          <w:p w:rsidR="00D51968" w:rsidRDefault="00630BD4" w:rsidP="00630BD4">
            <w:pPr>
              <w:spacing w:after="0" w:line="259" w:lineRule="auto"/>
              <w:ind w:left="360" w:firstLine="0"/>
              <w:jc w:val="left"/>
            </w:pPr>
            <w:r>
              <w:rPr>
                <w:b/>
              </w:rPr>
              <w:t xml:space="preserve">Раздел 4. </w:t>
            </w:r>
            <w:r>
              <w:rPr>
                <w:b/>
                <w:i/>
              </w:rPr>
              <w:t xml:space="preserve"> «Полоса препятствий» (5 часов)</w:t>
            </w:r>
            <w:r>
              <w:rPr>
                <w:sz w:val="20"/>
              </w:rPr>
              <w:t xml:space="preserve"> </w:t>
            </w:r>
          </w:p>
        </w:tc>
      </w:tr>
      <w:tr w:rsidR="00A24C3D" w:rsidTr="00A24C3D">
        <w:trPr>
          <w:trHeight w:val="17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7" w:firstLine="0"/>
              <w:jc w:val="center"/>
            </w:pPr>
            <w:r>
              <w:lastRenderedPageBreak/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Определение азимута. Изучение топографических знаков.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5" w:right="54" w:firstLine="0"/>
              <w:jc w:val="left"/>
            </w:pPr>
            <w:r>
              <w:t>Учащиеся планируют пути достижения целей, осознанно выбирают наиболее эффективные способы решения и познавательных задач.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firstLine="0"/>
              <w:jc w:val="left"/>
            </w:pPr>
            <w:r>
              <w:t>Учащиеся приобретают практические навыки определения азимута, изучают топографические знаки.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2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7" w:firstLine="0"/>
              <w:jc w:val="center"/>
            </w:pPr>
            <w:r>
              <w:t>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Вязка туристических узлов. Разведение костра.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t>Учащиеся получат возможность научиться концентрировать волю для преодоления физических препятствий.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right="556" w:firstLine="0"/>
            </w:pPr>
            <w:r>
              <w:t>Учащиеся приобретают практические навыки вязки туристических узлов.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2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6" w:firstLine="0"/>
              <w:jc w:val="left"/>
            </w:pPr>
            <w:r>
              <w:t>19-21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0" w:firstLine="0"/>
              <w:jc w:val="center"/>
            </w:pPr>
            <w:r>
              <w:t xml:space="preserve">Прохождение полосы препятствий: «бабочка», </w:t>
            </w:r>
          </w:p>
          <w:p w:rsidR="00A24C3D" w:rsidRDefault="00A24C3D" w:rsidP="00630BD4">
            <w:pPr>
              <w:spacing w:after="0" w:line="259" w:lineRule="auto"/>
              <w:ind w:left="142" w:firstLine="0"/>
              <w:jc w:val="left"/>
            </w:pPr>
            <w:r>
              <w:t xml:space="preserve">«ромб», «навесная переправа», </w:t>
            </w:r>
          </w:p>
          <w:p w:rsidR="00A24C3D" w:rsidRDefault="00A24C3D" w:rsidP="00630BD4">
            <w:pPr>
              <w:spacing w:after="0" w:line="259" w:lineRule="auto"/>
              <w:ind w:left="43" w:firstLine="0"/>
              <w:jc w:val="center"/>
            </w:pPr>
            <w:r>
              <w:t>«кочки», «жерди», «переправа по параллельным перилам».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5" w:firstLine="0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t>Учащиеся получат возможность научиться концентрировать волю для преодоления физических препятствий.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right="46" w:firstLine="0"/>
              <w:jc w:val="left"/>
            </w:pPr>
            <w:r>
              <w:t>Учащиеся проходят полосу препятствия. Изучают правила безопасного поведения на этапе, методы страховки.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5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666" w:firstLine="0"/>
              <w:jc w:val="left"/>
            </w:pPr>
            <w:r>
              <w:t xml:space="preserve"> </w:t>
            </w:r>
          </w:p>
          <w:p w:rsidR="00D51968" w:rsidRDefault="00630BD4" w:rsidP="00630BD4">
            <w:pPr>
              <w:spacing w:after="0" w:line="259" w:lineRule="auto"/>
              <w:ind w:left="444" w:firstLine="0"/>
              <w:jc w:val="left"/>
            </w:pPr>
            <w:r>
              <w:rPr>
                <w:b/>
              </w:rPr>
              <w:t xml:space="preserve">Раздел 5. </w:t>
            </w:r>
            <w:r>
              <w:rPr>
                <w:b/>
                <w:i/>
              </w:rPr>
              <w:t>«Пожарная эстафета» (3 часа)</w:t>
            </w:r>
            <w:r>
              <w:rPr>
                <w:sz w:val="20"/>
              </w:rPr>
              <w:t xml:space="preserve"> </w:t>
            </w:r>
          </w:p>
        </w:tc>
      </w:tr>
      <w:tr w:rsidR="00A24C3D" w:rsidTr="00A24C3D">
        <w:trPr>
          <w:trHeight w:val="19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7" w:firstLine="0"/>
              <w:jc w:val="center"/>
            </w:pPr>
            <w:r>
              <w:t>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30" w:firstLine="0"/>
              <w:jc w:val="left"/>
            </w:pPr>
            <w:r>
              <w:t xml:space="preserve">Боевое снаряжение пожарного. </w:t>
            </w:r>
          </w:p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Соединение и разъединение ствола с рукавом. Правила тушения огня.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5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t>Учащиеся научатся адекватно оценивать правильность или ошибочность выполнения учебной задачи, её объективную трудность и собственные возможности её решения.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firstLine="0"/>
              <w:jc w:val="left"/>
            </w:pPr>
            <w:r>
              <w:t>Учащиеся знакомятся с боевым снаряжением пожарного, изучают правила тушения огня.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2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86" w:firstLine="0"/>
              <w:jc w:val="left"/>
            </w:pPr>
            <w:r>
              <w:t>23-24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49" w:firstLine="0"/>
              <w:jc w:val="left"/>
            </w:pPr>
            <w:r>
              <w:t>Отработка пожарной эстафеты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5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5" w:firstLine="0"/>
              <w:jc w:val="left"/>
            </w:pPr>
            <w:r>
              <w:t>Учащиеся получат возможность научиться концентрировать волю для преодоления физических препятствий.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67" w:firstLine="0"/>
              <w:jc w:val="left"/>
            </w:pPr>
            <w:r>
              <w:t>Учащиеся приобретают практические навыки прохождения пожарной эстафеты.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51968" w:rsidTr="00A24C3D">
        <w:trPr>
          <w:trHeight w:val="6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968" w:rsidRDefault="00D51968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968" w:rsidRDefault="00630BD4" w:rsidP="00630BD4">
            <w:pPr>
              <w:spacing w:after="0" w:line="259" w:lineRule="auto"/>
              <w:ind w:left="2666" w:firstLine="0"/>
              <w:jc w:val="left"/>
            </w:pPr>
            <w:r>
              <w:t xml:space="preserve"> </w:t>
            </w:r>
          </w:p>
          <w:p w:rsidR="00D51968" w:rsidRDefault="00630BD4" w:rsidP="00630BD4">
            <w:pPr>
              <w:spacing w:after="0" w:line="259" w:lineRule="auto"/>
              <w:ind w:left="547" w:firstLine="0"/>
              <w:jc w:val="left"/>
            </w:pPr>
            <w:r>
              <w:rPr>
                <w:b/>
              </w:rPr>
              <w:t xml:space="preserve">Раздел 6. </w:t>
            </w:r>
            <w:r>
              <w:rPr>
                <w:b/>
                <w:i/>
              </w:rPr>
              <w:t>«Снайперская дуэль» (6 часов)</w:t>
            </w:r>
            <w:r>
              <w:rPr>
                <w:sz w:val="20"/>
              </w:rPr>
              <w:t xml:space="preserve"> </w:t>
            </w:r>
          </w:p>
        </w:tc>
      </w:tr>
      <w:tr w:rsidR="00A24C3D" w:rsidTr="00A24C3D">
        <w:trPr>
          <w:trHeight w:val="199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27" w:firstLine="0"/>
              <w:jc w:val="left"/>
            </w:pPr>
            <w:r>
              <w:lastRenderedPageBreak/>
              <w:t>25-26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0" w:firstLine="0"/>
              <w:jc w:val="center"/>
            </w:pPr>
            <w:r>
              <w:t xml:space="preserve">Правила стрельбы из пневматического оружия. </w:t>
            </w:r>
          </w:p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Устройство пневматического оружия.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6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1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1" w:firstLine="0"/>
              <w:jc w:val="left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6" w:firstLine="0"/>
              <w:jc w:val="left"/>
            </w:pPr>
            <w:r>
              <w:t>Учащиеся научатся адекватно оценивать правильность или ошибочность выполнения учебной задачи, её объективную трудность и собственные возможности её решения.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8" w:firstLine="0"/>
              <w:jc w:val="left"/>
            </w:pPr>
            <w:r>
              <w:t>Учащиеся изучают правила стрельбы из пневматического оружия, устройство пневматического оружия, технику безопасности при стрельбе из пневматического оружия с открытым прицелом.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2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27" w:firstLine="0"/>
              <w:jc w:val="left"/>
            </w:pPr>
            <w:r>
              <w:t>27-30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Стрельба из пневматического оружия.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6" w:firstLine="0"/>
              <w:jc w:val="center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1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1" w:firstLine="0"/>
              <w:jc w:val="left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6" w:firstLine="0"/>
              <w:jc w:val="left"/>
            </w:pPr>
            <w:r>
              <w:t>Учащиеся получат возможность научиться концентрировать волю для преодоления физических препятствий.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8" w:firstLine="0"/>
              <w:jc w:val="left"/>
            </w:pPr>
            <w:r>
              <w:t>Учащиеся приобретают практические навыки стрельбы из пневматического оружия.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7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4C3D" w:rsidRDefault="00A24C3D" w:rsidP="00630BD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05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2707" w:firstLine="0"/>
              <w:jc w:val="left"/>
            </w:pPr>
            <w:r>
              <w:t xml:space="preserve"> </w:t>
            </w:r>
          </w:p>
          <w:p w:rsidR="00A24C3D" w:rsidRDefault="00A24C3D" w:rsidP="00630BD4">
            <w:pPr>
              <w:spacing w:after="0" w:line="259" w:lineRule="auto"/>
              <w:ind w:left="-58" w:firstLine="0"/>
              <w:jc w:val="left"/>
            </w:pPr>
            <w:r>
              <w:rPr>
                <w:b/>
              </w:rPr>
              <w:t xml:space="preserve">Раздел 7. </w:t>
            </w:r>
            <w:r>
              <w:rPr>
                <w:b/>
                <w:i/>
              </w:rPr>
              <w:t>«В здоровом теле – здоровый дух» (4 часа)</w:t>
            </w:r>
            <w:r>
              <w:rPr>
                <w:sz w:val="20"/>
              </w:rPr>
              <w:t xml:space="preserve"> </w:t>
            </w:r>
          </w:p>
        </w:tc>
      </w:tr>
      <w:tr w:rsidR="00A24C3D" w:rsidTr="00A24C3D">
        <w:trPr>
          <w:trHeight w:val="12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27" w:firstLine="0"/>
              <w:jc w:val="left"/>
            </w:pPr>
            <w:r>
              <w:t>31-32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31" w:firstLine="0"/>
              <w:jc w:val="center"/>
            </w:pPr>
            <w:r>
              <w:t xml:space="preserve">Комплексное силовое упражнение для девочек. </w:t>
            </w:r>
          </w:p>
          <w:p w:rsidR="00A24C3D" w:rsidRDefault="00A24C3D" w:rsidP="00630BD4">
            <w:pPr>
              <w:spacing w:after="0" w:line="259" w:lineRule="auto"/>
              <w:ind w:left="0" w:firstLine="0"/>
              <w:jc w:val="center"/>
            </w:pPr>
            <w:r>
              <w:t>Подтягивание на перекладине (мальчики).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6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1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1" w:firstLine="0"/>
              <w:jc w:val="left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6" w:firstLine="0"/>
              <w:jc w:val="left"/>
            </w:pPr>
            <w:r>
              <w:t>Учащиеся получат возможность научиться концентрировать волю для преодоления физических препятствий.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8" w:right="20" w:firstLine="0"/>
              <w:jc w:val="left"/>
            </w:pPr>
            <w:r>
              <w:t>Учащиеся изучают и выполняют силовые упражнения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24C3D" w:rsidTr="00A24C3D">
        <w:trPr>
          <w:trHeight w:val="12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27" w:firstLine="0"/>
              <w:jc w:val="left"/>
            </w:pPr>
            <w:r>
              <w:t>33-34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1" w:firstLine="0"/>
              <w:jc w:val="center"/>
            </w:pPr>
            <w:r>
              <w:t>Кросс 1000 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6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1" w:firstLine="0"/>
              <w:jc w:val="left"/>
            </w:pPr>
            <w: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41" w:firstLine="0"/>
              <w:jc w:val="left"/>
            </w:pPr>
            <w: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59" w:lineRule="auto"/>
              <w:ind w:left="106" w:firstLine="0"/>
              <w:jc w:val="left"/>
            </w:pPr>
            <w:r>
              <w:t>Учащиеся получат возможность научиться концентрировать волю для преодоления физических препятствий.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C3D" w:rsidRDefault="00A24C3D" w:rsidP="00630BD4">
            <w:pPr>
              <w:spacing w:after="0" w:line="216" w:lineRule="auto"/>
              <w:ind w:left="108" w:firstLine="0"/>
              <w:jc w:val="left"/>
            </w:pPr>
            <w:r>
              <w:t>Учащиеся выполняют упражнения со снаряжением (противогаз в походном положении «на плече»).</w:t>
            </w:r>
            <w:r>
              <w:rPr>
                <w:sz w:val="25"/>
              </w:rPr>
              <w:t xml:space="preserve"> </w:t>
            </w:r>
          </w:p>
          <w:p w:rsidR="00A24C3D" w:rsidRDefault="00A24C3D" w:rsidP="00630BD4">
            <w:pPr>
              <w:spacing w:after="0" w:line="259" w:lineRule="auto"/>
              <w:ind w:left="108" w:firstLine="0"/>
              <w:jc w:val="left"/>
            </w:pPr>
            <w:r>
              <w:rPr>
                <w:sz w:val="25"/>
              </w:rPr>
              <w:t xml:space="preserve"> </w:t>
            </w:r>
          </w:p>
        </w:tc>
      </w:tr>
    </w:tbl>
    <w:p w:rsidR="00D51968" w:rsidRDefault="00630BD4" w:rsidP="00630BD4">
      <w:pPr>
        <w:spacing w:after="0" w:line="216" w:lineRule="auto"/>
        <w:ind w:left="6823" w:right="7075" w:firstLine="0"/>
      </w:pPr>
      <w:r>
        <w:rPr>
          <w:b/>
        </w:rPr>
        <w:t xml:space="preserve">  </w:t>
      </w:r>
    </w:p>
    <w:p w:rsidR="00D51968" w:rsidRDefault="00630BD4" w:rsidP="00630BD4">
      <w:pPr>
        <w:spacing w:after="0" w:line="259" w:lineRule="auto"/>
        <w:ind w:left="6823" w:firstLine="0"/>
      </w:pPr>
      <w:r>
        <w:rPr>
          <w:b/>
        </w:rPr>
        <w:t xml:space="preserve"> </w:t>
      </w:r>
    </w:p>
    <w:p w:rsidR="00D51968" w:rsidRDefault="00D51968" w:rsidP="00630BD4">
      <w:pPr>
        <w:spacing w:after="0"/>
        <w:sectPr w:rsidR="00D51968" w:rsidSect="00A24C3D">
          <w:pgSz w:w="16838" w:h="11906" w:orient="landscape"/>
          <w:pgMar w:top="993" w:right="1440" w:bottom="142" w:left="1440" w:header="720" w:footer="720" w:gutter="0"/>
          <w:cols w:space="720"/>
        </w:sectPr>
      </w:pPr>
    </w:p>
    <w:p w:rsidR="00D51968" w:rsidRDefault="00630BD4" w:rsidP="00630BD4">
      <w:pPr>
        <w:spacing w:after="0" w:line="259" w:lineRule="auto"/>
        <w:ind w:left="10" w:right="98"/>
        <w:jc w:val="right"/>
      </w:pPr>
      <w:r>
        <w:rPr>
          <w:b/>
        </w:rPr>
        <w:lastRenderedPageBreak/>
        <w:t>Учебно-методическое и материально-техническое обеспечение внеурочной деятельности</w:t>
      </w:r>
      <w:r>
        <w:t xml:space="preserve"> </w:t>
      </w:r>
    </w:p>
    <w:p w:rsidR="00D51968" w:rsidRDefault="00630BD4" w:rsidP="00630BD4">
      <w:pPr>
        <w:spacing w:after="0" w:line="259" w:lineRule="auto"/>
        <w:ind w:left="283" w:firstLine="0"/>
        <w:jc w:val="left"/>
      </w:pPr>
      <w:r>
        <w:t xml:space="preserve"> </w:t>
      </w:r>
    </w:p>
    <w:p w:rsidR="00D51968" w:rsidRDefault="00630BD4" w:rsidP="00630BD4">
      <w:pPr>
        <w:spacing w:after="0" w:line="259" w:lineRule="auto"/>
        <w:ind w:left="337" w:firstLine="0"/>
        <w:jc w:val="center"/>
      </w:pPr>
      <w:bookmarkStart w:id="2" w:name="_GoBack"/>
      <w:bookmarkEnd w:id="2"/>
      <w:r>
        <w:rPr>
          <w:b/>
        </w:rPr>
        <w:t xml:space="preserve">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Смирнов Т.А. Основы безопасности жизнедеятельности. 8 класс: учеб. для </w:t>
      </w:r>
      <w:proofErr w:type="spellStart"/>
      <w:r>
        <w:t>общеобразоват</w:t>
      </w:r>
      <w:proofErr w:type="spellEnd"/>
      <w:r>
        <w:t xml:space="preserve">. организаций / А.Т. Смирнов, Б.О. Хренников; под общ. ред. А.Т. Смирнова. - 4-е изд. - М. Просвещение, 2013. - 240 с.: ил. - ISBN 987-5-09-036054-8.    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proofErr w:type="spellStart"/>
      <w:r>
        <w:t>Гостюшин</w:t>
      </w:r>
      <w:proofErr w:type="spellEnd"/>
      <w:r>
        <w:t xml:space="preserve"> А.В. Энциклопедия экстремальных ситуаций. М.: Зеркало, 1996. 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Гражданская защита: энциклопедический словарь / Под общей ред. С.К. Шойгу. М.: ДЭКСПРЕСС, 2005.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Григорьев Д.В. программы внеурочной деятельности. Игра. Досуговое общение: пособие для учителей общеобразовательных учреждений / Д. В. Григорьев, Б.В. Куприянов. М.: Просвещение, 2011. 96 с. (Работаем по новым стандартам).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Краткая медицинская энциклопедия / под ред. В.Л. Покровского. М., 1994г.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Основы медицинских знаний и здорового образа жизни: пособие для учителя 511общеобразоват. учреждений / А.Т. Смирнов, Б.И. Мишин, П.В. Ижевский; под общ. ред. А.Т. Смирнова. 6-е изд. М.: просвещение, 2008г.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Рыбин А.Л. Обучение правилам дорожного движения: пособие для </w:t>
      </w:r>
      <w:proofErr w:type="spellStart"/>
      <w:r>
        <w:t>учителяя</w:t>
      </w:r>
      <w:proofErr w:type="spellEnd"/>
      <w:r>
        <w:t xml:space="preserve">: 5-9 </w:t>
      </w:r>
      <w:proofErr w:type="spellStart"/>
      <w:r>
        <w:t>кл</w:t>
      </w:r>
      <w:proofErr w:type="spellEnd"/>
      <w:r>
        <w:t xml:space="preserve">. / А.Л. Рыбин, М.В. Маслов; под общ. ред. А.Т. Смирнова. М.: просвещение, 2008.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Федеральный Закон «Об образовании» от 10 июля 1992 г. №3266-1 (с изменениями и дополнениями от 02.02.2011г.) // Собрание законодательства Российской Федерации: официальное издание. – М., 2011.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Федеральные законы «О противодействии терроризму», «о противодействии экстремисткой деятельности» // Собрание законодательства Российской Федерации: официальное издание. М., 2002-2009.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Федеральный закон «О безопасности» от 28 декабря 2010 № 390-ФЗ.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Федеральный закон «О безопасности дорожного движения» от 10 декабря 195 г. № 196-ФЗ (с изменениями и дополнениями от 27.07.2010г.).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Федеральный закон «О гражданской обороне» от 12 февраля 1998г. №28-ФЗ (с изменениями и дополнениями от 23.12.2010г.).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Федеральный закон «О защите населения и территорий от чрезвычайных ситуаций природного и техногенного характера»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Федеральный закон «О пожарной безопасности» от 21 декабря 1994 г. №68-ФЗ (последняя редакция от 29.12.2010г.).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Федеральный закон «Об аварийно-спасательных службах и статусе спасателей» от 22 августа 1995г. №151-ФЗ (с изменениями и дополнениями от 25 ноября 2009г.)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Федеральный закон «Об обороне» от 31 мая 1996 г. № 61-ФЗ (последняя редакция от </w:t>
      </w:r>
    </w:p>
    <w:p w:rsidR="00D51968" w:rsidRDefault="00630BD4" w:rsidP="00630BD4">
      <w:pPr>
        <w:spacing w:after="0"/>
        <w:ind w:left="576"/>
      </w:pPr>
      <w:r>
        <w:t xml:space="preserve">23.12.2010г.).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учителя/ под ред. А.Г. </w:t>
      </w:r>
      <w:proofErr w:type="spellStart"/>
      <w:r>
        <w:t>Асмолова</w:t>
      </w:r>
      <w:proofErr w:type="spellEnd"/>
      <w:r>
        <w:t xml:space="preserve">. 2-е изд. М.: Просвещение, 2011. – 159 с.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Фундаментальное ядро содержания общего образования/ Рос. акад. наук, Рос. акад. образования; под ред. В.В. Козлова, А.М. </w:t>
      </w:r>
      <w:proofErr w:type="spellStart"/>
      <w:r>
        <w:t>Кондакова</w:t>
      </w:r>
      <w:proofErr w:type="spellEnd"/>
      <w:r>
        <w:t xml:space="preserve">. 4-е изд., </w:t>
      </w:r>
      <w:proofErr w:type="spellStart"/>
      <w:r>
        <w:t>дораб</w:t>
      </w:r>
      <w:proofErr w:type="spellEnd"/>
      <w:r>
        <w:t xml:space="preserve">. М.: Просвещение, 2011. 79 с. (Стандарты второго поколения).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Хренников Б.О. Основы безопасности жизнедеятельности: сборник ситуативных задач: 511кл. / Б.О. Хренников. Р.А. </w:t>
      </w:r>
      <w:proofErr w:type="spellStart"/>
      <w:r>
        <w:t>Дуднев</w:t>
      </w:r>
      <w:proofErr w:type="spellEnd"/>
      <w:r>
        <w:t xml:space="preserve">, М.В. Маслов; под ред. А.Т. Смирнова. М.: Просвещение, 2010. </w:t>
      </w:r>
    </w:p>
    <w:p w:rsidR="00D51968" w:rsidRDefault="00630BD4" w:rsidP="00630BD4">
      <w:pPr>
        <w:numPr>
          <w:ilvl w:val="1"/>
          <w:numId w:val="10"/>
        </w:numPr>
        <w:spacing w:after="0"/>
        <w:ind w:hanging="708"/>
      </w:pPr>
      <w:r>
        <w:t xml:space="preserve">Специфическое сопровождение: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классная доска;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магнитная доска;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персональный компьютер;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мультимедийный проектор;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демонстрационные таблицы и схемы;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учебные пособия для изучения ПДД, первой помощи;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>ФЗ «О пожарной безопасности», «</w:t>
      </w:r>
      <w:proofErr w:type="gramStart"/>
      <w:r>
        <w:t>О противодействию</w:t>
      </w:r>
      <w:proofErr w:type="gramEnd"/>
      <w:r>
        <w:t xml:space="preserve"> экстремизму и терроризму», «О безопасности дорожного движения»;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видеофрагменты и другие информационные объекты, отражающие основные темы курса ОБЗР. </w:t>
      </w:r>
    </w:p>
    <w:p w:rsidR="00D51968" w:rsidRDefault="00630BD4" w:rsidP="00630BD4">
      <w:pPr>
        <w:spacing w:after="0" w:line="259" w:lineRule="auto"/>
        <w:ind w:left="0" w:firstLine="0"/>
        <w:jc w:val="left"/>
      </w:pPr>
      <w:r>
        <w:t xml:space="preserve"> </w:t>
      </w:r>
    </w:p>
    <w:p w:rsidR="009C5EE8" w:rsidRDefault="009C5EE8" w:rsidP="00630BD4">
      <w:pPr>
        <w:spacing w:after="0" w:line="259" w:lineRule="auto"/>
        <w:ind w:left="0" w:firstLine="0"/>
        <w:jc w:val="left"/>
      </w:pPr>
    </w:p>
    <w:p w:rsidR="00D51968" w:rsidRDefault="00630BD4" w:rsidP="00630BD4">
      <w:pPr>
        <w:spacing w:after="0"/>
        <w:ind w:left="576"/>
      </w:pPr>
      <w:r>
        <w:lastRenderedPageBreak/>
        <w:t xml:space="preserve">Интернет-ресурсы.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Сайт для преподавателей педагогов-организаторов ОБЖ Идрисова Р.А. – Режим доступа: </w:t>
      </w:r>
      <w:hyperlink r:id="rId5">
        <w:r>
          <w:rPr>
            <w:color w:val="0000FF"/>
            <w:u w:val="single" w:color="0000FF"/>
          </w:rPr>
          <w:t>http://mukobg.jimdo.com/</w:t>
        </w:r>
      </w:hyperlink>
      <w:hyperlink r:id="rId6">
        <w:r>
          <w:rPr>
            <w:b/>
          </w:rPr>
          <w:t xml:space="preserve"> </w:t>
        </w:r>
      </w:hyperlink>
      <w:r>
        <w:t xml:space="preserve">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Книги, пособия по ОБЖ. – Режим доступа: </w:t>
      </w:r>
      <w:hyperlink r:id="rId7">
        <w:r>
          <w:rPr>
            <w:color w:val="0000FF"/>
            <w:u w:val="single" w:color="0000FF"/>
          </w:rPr>
          <w:t>http://www.alleng.ru/edu/saf3.htm</w:t>
        </w:r>
      </w:hyperlink>
      <w:hyperlink r:id="rId8">
        <w:r>
          <w:t xml:space="preserve"> </w:t>
        </w:r>
      </w:hyperlink>
    </w:p>
    <w:p w:rsidR="00D51968" w:rsidRDefault="00630BD4" w:rsidP="00630BD4">
      <w:pPr>
        <w:numPr>
          <w:ilvl w:val="0"/>
          <w:numId w:val="10"/>
        </w:numPr>
        <w:spacing w:after="0" w:line="259" w:lineRule="auto"/>
        <w:ind w:hanging="283"/>
      </w:pPr>
      <w:r>
        <w:t>Уроки ОБЖ. – Режим доступа:</w:t>
      </w:r>
      <w:hyperlink r:id="rId9">
        <w:r>
          <w:rPr>
            <w:b/>
            <w:u w:val="single" w:color="0000FF"/>
          </w:rPr>
          <w:t xml:space="preserve"> </w:t>
        </w:r>
      </w:hyperlink>
      <w:hyperlink r:id="rId10">
        <w:r>
          <w:rPr>
            <w:color w:val="0000FF"/>
            <w:u w:val="single" w:color="0000FF"/>
          </w:rPr>
          <w:t>http://severskijkadet.ru/voennoe_delo/обж/уроки</w:t>
        </w:r>
      </w:hyperlink>
      <w:hyperlink r:id="rId11">
        <w:r>
          <w:rPr>
            <w:color w:val="0000FF"/>
            <w:u w:val="single" w:color="0000FF"/>
          </w:rPr>
          <w:t>-</w:t>
        </w:r>
      </w:hyperlink>
      <w:hyperlink r:id="rId12">
        <w:r>
          <w:rPr>
            <w:color w:val="0000FF"/>
            <w:u w:val="single" w:color="0000FF"/>
          </w:rPr>
          <w:t>обж</w:t>
        </w:r>
      </w:hyperlink>
      <w:hyperlink r:id="rId13"/>
      <w:hyperlink r:id="rId14">
        <w:r>
          <w:rPr>
            <w:color w:val="0000FF"/>
            <w:u w:val="single" w:color="0000FF"/>
          </w:rPr>
          <w:t>ссылки.htm</w:t>
        </w:r>
      </w:hyperlink>
      <w:hyperlink r:id="rId15">
        <w:r>
          <w:rPr>
            <w:u w:val="single" w:color="0000FF"/>
          </w:rPr>
          <w:t>l</w:t>
        </w:r>
      </w:hyperlink>
      <w:r>
        <w:t xml:space="preserve">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Газета «Здоровье детей» – Режим доступа: </w:t>
      </w:r>
      <w:hyperlink r:id="rId16">
        <w:r>
          <w:rPr>
            <w:color w:val="0000FF"/>
            <w:u w:val="single" w:color="0000FF"/>
          </w:rPr>
          <w:t>http://zdd.1september.ru/</w:t>
        </w:r>
      </w:hyperlink>
      <w:hyperlink r:id="rId17">
        <w:r>
          <w:t xml:space="preserve"> </w:t>
        </w:r>
      </w:hyperlink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Газета «Спорт в школе». – Режим доступа: </w:t>
      </w:r>
      <w:hyperlink r:id="rId18">
        <w:r>
          <w:rPr>
            <w:color w:val="0000FF"/>
            <w:u w:val="single" w:color="0000FF"/>
          </w:rPr>
          <w:t>http://spo.1september.ru/</w:t>
        </w:r>
      </w:hyperlink>
      <w:hyperlink r:id="rId19">
        <w:r>
          <w:t xml:space="preserve"> </w:t>
        </w:r>
      </w:hyperlink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компании «Кирилл и Мефодий». – Режим доступа: </w:t>
      </w:r>
      <w:r>
        <w:rPr>
          <w:u w:val="single" w:color="000000"/>
        </w:rPr>
        <w:t>http://www.km-school.ru/</w:t>
      </w:r>
      <w:r>
        <w:t xml:space="preserve"> </w:t>
      </w:r>
    </w:p>
    <w:p w:rsidR="00D51968" w:rsidRDefault="00630BD4" w:rsidP="00630BD4">
      <w:pPr>
        <w:numPr>
          <w:ilvl w:val="0"/>
          <w:numId w:val="10"/>
        </w:numPr>
        <w:spacing w:after="0" w:line="259" w:lineRule="auto"/>
        <w:ind w:hanging="283"/>
      </w:pPr>
      <w:r>
        <w:t xml:space="preserve">Для учителя ОБЖД. – Режим доступа: </w:t>
      </w:r>
      <w:hyperlink r:id="rId20">
        <w:r>
          <w:rPr>
            <w:color w:val="0000FF"/>
            <w:u w:val="single" w:color="0000FF"/>
          </w:rPr>
          <w:t>http://sverdlovsk</w:t>
        </w:r>
      </w:hyperlink>
      <w:hyperlink r:id="rId21">
        <w:r>
          <w:rPr>
            <w:color w:val="0000FF"/>
            <w:u w:val="single" w:color="0000FF"/>
          </w:rPr>
          <w:t>-</w:t>
        </w:r>
      </w:hyperlink>
      <w:hyperlink r:id="rId22">
        <w:r>
          <w:rPr>
            <w:color w:val="0000FF"/>
            <w:u w:val="single" w:color="0000FF"/>
          </w:rPr>
          <w:t>school8.nm.ru/docobgd.htm</w:t>
        </w:r>
      </w:hyperlink>
      <w:hyperlink r:id="rId23">
        <w:r>
          <w:t xml:space="preserve"> </w:t>
        </w:r>
      </w:hyperlink>
    </w:p>
    <w:p w:rsidR="00D51968" w:rsidRDefault="00630BD4" w:rsidP="00630BD4">
      <w:pPr>
        <w:numPr>
          <w:ilvl w:val="0"/>
          <w:numId w:val="10"/>
        </w:numPr>
        <w:spacing w:after="0" w:line="217" w:lineRule="auto"/>
        <w:ind w:hanging="283"/>
      </w:pPr>
      <w:r>
        <w:t xml:space="preserve">Первые шаги граждан в чрезвычайных ситуациях (памятка о правилах поведения граждан в чрезвычайных ситуациях). – Режим доступа: </w:t>
      </w:r>
      <w:r>
        <w:rPr>
          <w:u w:val="single" w:color="000000"/>
        </w:rPr>
        <w:t>http://www.novgorod.fio.ru/projects/Project1583/index.htm</w:t>
      </w:r>
      <w:r>
        <w:t xml:space="preserve">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Статьи по выживанию в различных экстремальных условиях. – Режим доступа: </w:t>
      </w:r>
      <w:r>
        <w:rPr>
          <w:u w:val="single" w:color="000000"/>
        </w:rPr>
        <w:t>http://kombat.com.ua/stat.html</w:t>
      </w:r>
      <w:r>
        <w:t xml:space="preserve">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Портал детской безопасности. – Режим доступа: </w:t>
      </w:r>
      <w:r>
        <w:rPr>
          <w:u w:val="single" w:color="000000"/>
        </w:rPr>
        <w:t>http://www.spas-extreme.ru/</w:t>
      </w:r>
      <w:r>
        <w:t xml:space="preserve"> </w:t>
      </w:r>
    </w:p>
    <w:p w:rsidR="00D51968" w:rsidRDefault="00630BD4" w:rsidP="00630BD4">
      <w:pPr>
        <w:numPr>
          <w:ilvl w:val="0"/>
          <w:numId w:val="10"/>
        </w:numPr>
        <w:spacing w:after="0"/>
        <w:ind w:hanging="283"/>
      </w:pPr>
      <w:r>
        <w:t xml:space="preserve">Автономное существование в природе – детям. – Режим доступа: </w:t>
      </w:r>
    </w:p>
    <w:p w:rsidR="00D51968" w:rsidRDefault="00630BD4" w:rsidP="00630BD4">
      <w:pPr>
        <w:spacing w:after="0" w:line="259" w:lineRule="auto"/>
        <w:ind w:left="576"/>
        <w:jc w:val="left"/>
      </w:pPr>
      <w:hyperlink r:id="rId24">
        <w:r>
          <w:rPr>
            <w:color w:val="0000FF"/>
            <w:u w:val="single" w:color="0000FF"/>
          </w:rPr>
          <w:t>http://www.novgorod.fio.ru/projects/Project1132/index.htm</w:t>
        </w:r>
      </w:hyperlink>
      <w:hyperlink r:id="rId25">
        <w:r>
          <w:rPr>
            <w:b/>
          </w:rPr>
          <w:t xml:space="preserve"> </w:t>
        </w:r>
      </w:hyperlink>
    </w:p>
    <w:p w:rsidR="00D51968" w:rsidRDefault="00630BD4" w:rsidP="00630BD4">
      <w:pPr>
        <w:spacing w:after="0" w:line="259" w:lineRule="auto"/>
        <w:ind w:left="337" w:firstLine="0"/>
        <w:jc w:val="center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277" w:firstLine="0"/>
        <w:jc w:val="center"/>
      </w:pPr>
      <w:r>
        <w:t xml:space="preserve">Литература для учащихся </w:t>
      </w:r>
    </w:p>
    <w:p w:rsidR="00D51968" w:rsidRDefault="00630BD4" w:rsidP="00630BD4">
      <w:pPr>
        <w:numPr>
          <w:ilvl w:val="0"/>
          <w:numId w:val="11"/>
        </w:numPr>
        <w:spacing w:after="0"/>
        <w:ind w:hanging="418"/>
      </w:pPr>
      <w:r>
        <w:t xml:space="preserve">Большой энциклопедический словарь / под ред. АМ Прохорова. М.: большая российская энциклопедия;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Норинт</w:t>
      </w:r>
      <w:proofErr w:type="spellEnd"/>
      <w:r>
        <w:t xml:space="preserve">, 1997. </w:t>
      </w:r>
    </w:p>
    <w:p w:rsidR="00D51968" w:rsidRDefault="00630BD4" w:rsidP="00630BD4">
      <w:pPr>
        <w:numPr>
          <w:ilvl w:val="0"/>
          <w:numId w:val="11"/>
        </w:numPr>
        <w:spacing w:after="0"/>
        <w:ind w:hanging="418"/>
      </w:pPr>
      <w:r>
        <w:t xml:space="preserve">Основы безопасности жизнедеятельности: справочник / [А.Т. Смирнов, Б.О. Хренников, </w:t>
      </w:r>
    </w:p>
    <w:p w:rsidR="00D51968" w:rsidRDefault="00630BD4" w:rsidP="00630BD4">
      <w:pPr>
        <w:spacing w:after="0"/>
        <w:ind w:left="651"/>
      </w:pPr>
      <w:r>
        <w:t xml:space="preserve">Р.А. Дурнев, Э.Н. </w:t>
      </w:r>
      <w:proofErr w:type="spellStart"/>
      <w:r>
        <w:t>Аюпов</w:t>
      </w:r>
      <w:proofErr w:type="spellEnd"/>
      <w:r>
        <w:t xml:space="preserve">; под общ. ред. А.Т. Смирнова]. М.: Просвещение,2007. </w:t>
      </w:r>
    </w:p>
    <w:p w:rsidR="00D51968" w:rsidRDefault="00630BD4" w:rsidP="00630BD4">
      <w:pPr>
        <w:numPr>
          <w:ilvl w:val="0"/>
          <w:numId w:val="11"/>
        </w:numPr>
        <w:spacing w:after="0"/>
        <w:ind w:hanging="418"/>
      </w:pPr>
      <w:r>
        <w:t xml:space="preserve">Петров В.С. первая помощь в экстремальных ситуациях: практическое пособие / С.В. </w:t>
      </w:r>
    </w:p>
    <w:p w:rsidR="00D51968" w:rsidRDefault="00630BD4" w:rsidP="00630BD4">
      <w:pPr>
        <w:spacing w:after="0"/>
        <w:ind w:left="651"/>
      </w:pPr>
      <w:r>
        <w:t xml:space="preserve">Петров, ВГ Бубнов. М.: Изд-во НЦ ЭНАС, 2000. </w:t>
      </w:r>
    </w:p>
    <w:p w:rsidR="00D51968" w:rsidRDefault="00630BD4" w:rsidP="00630BD4">
      <w:pPr>
        <w:numPr>
          <w:ilvl w:val="0"/>
          <w:numId w:val="11"/>
        </w:numPr>
        <w:spacing w:after="0"/>
        <w:ind w:hanging="418"/>
      </w:pPr>
      <w:r>
        <w:t xml:space="preserve">Правила дорожного движения (с изменениями и дополнениями). </w:t>
      </w:r>
    </w:p>
    <w:p w:rsidR="00D51968" w:rsidRDefault="00630BD4" w:rsidP="00630BD4">
      <w:pPr>
        <w:numPr>
          <w:ilvl w:val="0"/>
          <w:numId w:val="11"/>
        </w:numPr>
        <w:spacing w:after="0"/>
        <w:ind w:hanging="418"/>
      </w:pPr>
      <w:r>
        <w:t xml:space="preserve">Рыбин А.Л. Дорожное движение: безопасность пешеходов, пассажиров, водителей: пособие для учащихся: 5-9 </w:t>
      </w:r>
      <w:proofErr w:type="spellStart"/>
      <w:r>
        <w:t>кл</w:t>
      </w:r>
      <w:proofErr w:type="spellEnd"/>
      <w:r>
        <w:t xml:space="preserve">. / А.Л. Рыбин, М.В. Маслов; под общ. ред. А.Т. Смирнова. М.: просвещение, 2008. </w:t>
      </w:r>
    </w:p>
    <w:p w:rsidR="00D51968" w:rsidRDefault="00630BD4" w:rsidP="00630BD4">
      <w:pPr>
        <w:numPr>
          <w:ilvl w:val="0"/>
          <w:numId w:val="11"/>
        </w:numPr>
        <w:spacing w:after="0"/>
        <w:ind w:hanging="418"/>
      </w:pPr>
      <w:r>
        <w:t xml:space="preserve">Смирнов А.Т. Хренников О.Б. Основы безопасности жизнедеятельности. 5 класс: учебник для образовательных учреждений / А.Т. Смирнов, О.Б. Хренников; под редакцией А.Т. Смирнова; Рос акад. наук, Рос. акад. образования, из-во «Просвещение». М.: Просвещение, 2012. 191 с.: ил. (Академический школьный учебник). ISBN 987-5-09-020893-2.  </w:t>
      </w:r>
    </w:p>
    <w:p w:rsidR="00D51968" w:rsidRDefault="00630BD4" w:rsidP="00630BD4">
      <w:pPr>
        <w:numPr>
          <w:ilvl w:val="0"/>
          <w:numId w:val="11"/>
        </w:numPr>
        <w:spacing w:after="0"/>
        <w:ind w:hanging="418"/>
      </w:pPr>
      <w:r>
        <w:t xml:space="preserve">Чрезвычайные ситуации: энциклопедия школьника / под общ. ред. С.К. Шойгу. М., 2004. </w:t>
      </w:r>
    </w:p>
    <w:p w:rsidR="00D51968" w:rsidRDefault="00630BD4" w:rsidP="00630BD4">
      <w:pPr>
        <w:numPr>
          <w:ilvl w:val="0"/>
          <w:numId w:val="11"/>
        </w:numPr>
        <w:spacing w:after="0"/>
        <w:ind w:hanging="418"/>
      </w:pPr>
      <w:r>
        <w:t xml:space="preserve">Энциклопедия для детей. Т. 3. География / сост. М.Т. </w:t>
      </w:r>
      <w:proofErr w:type="spellStart"/>
      <w:r>
        <w:t>Исмаилова</w:t>
      </w:r>
      <w:proofErr w:type="spellEnd"/>
      <w:r>
        <w:t xml:space="preserve">. М.: </w:t>
      </w:r>
      <w:proofErr w:type="spellStart"/>
      <w:r>
        <w:t>Аванта</w:t>
      </w:r>
      <w:proofErr w:type="spellEnd"/>
      <w:r>
        <w:t xml:space="preserve">+, 1995. </w:t>
      </w:r>
    </w:p>
    <w:p w:rsidR="00D51968" w:rsidRDefault="00630BD4" w:rsidP="00630BD4">
      <w:pPr>
        <w:numPr>
          <w:ilvl w:val="0"/>
          <w:numId w:val="11"/>
        </w:numPr>
        <w:spacing w:after="0"/>
        <w:ind w:hanging="418"/>
      </w:pPr>
      <w:r>
        <w:t xml:space="preserve">Энциклопедия для детей. Т. 4. Геология / сост. М.Т. </w:t>
      </w:r>
      <w:proofErr w:type="spellStart"/>
      <w:r>
        <w:t>Исмаилова</w:t>
      </w:r>
      <w:proofErr w:type="spellEnd"/>
      <w:r>
        <w:t xml:space="preserve">. М.: </w:t>
      </w:r>
      <w:proofErr w:type="spellStart"/>
      <w:r>
        <w:t>Аванта</w:t>
      </w:r>
      <w:proofErr w:type="spellEnd"/>
      <w:r>
        <w:t>+, 1995.</w:t>
      </w: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337" w:firstLine="0"/>
        <w:jc w:val="center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337" w:firstLine="0"/>
        <w:jc w:val="center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337" w:firstLine="0"/>
        <w:jc w:val="center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337" w:firstLine="0"/>
        <w:jc w:val="center"/>
      </w:pPr>
      <w:r>
        <w:rPr>
          <w:b/>
        </w:rPr>
        <w:t xml:space="preserve"> </w:t>
      </w:r>
    </w:p>
    <w:p w:rsidR="00D51968" w:rsidRDefault="00630BD4" w:rsidP="00630BD4">
      <w:pPr>
        <w:spacing w:after="0" w:line="259" w:lineRule="auto"/>
        <w:ind w:left="337" w:firstLine="0"/>
        <w:jc w:val="center"/>
      </w:pPr>
      <w:r>
        <w:t xml:space="preserve"> </w:t>
      </w:r>
    </w:p>
    <w:sectPr w:rsidR="00D51968">
      <w:pgSz w:w="11906" w:h="16838"/>
      <w:pgMar w:top="865" w:right="565" w:bottom="709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47A"/>
    <w:multiLevelType w:val="hybridMultilevel"/>
    <w:tmpl w:val="87066528"/>
    <w:lvl w:ilvl="0" w:tplc="4D1C8020">
      <w:start w:val="1"/>
      <w:numFmt w:val="bullet"/>
      <w:lvlText w:val="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2CB75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28B0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30055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E23D2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38F5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C03EF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86E6B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8424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63B25"/>
    <w:multiLevelType w:val="hybridMultilevel"/>
    <w:tmpl w:val="93CC7AD2"/>
    <w:lvl w:ilvl="0" w:tplc="5E5084B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864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06D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4E7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1C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823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4631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49C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801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52EC7"/>
    <w:multiLevelType w:val="hybridMultilevel"/>
    <w:tmpl w:val="78EC5396"/>
    <w:lvl w:ilvl="0" w:tplc="299497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CBB1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1267F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6C2F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EC73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6AE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0D21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2E9B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6275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653AA"/>
    <w:multiLevelType w:val="hybridMultilevel"/>
    <w:tmpl w:val="F422731E"/>
    <w:lvl w:ilvl="0" w:tplc="E4ECC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0732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6B5B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8B27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035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0467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6C76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00D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EAB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B85522"/>
    <w:multiLevelType w:val="hybridMultilevel"/>
    <w:tmpl w:val="9F54C4EA"/>
    <w:lvl w:ilvl="0" w:tplc="EB68A55C">
      <w:start w:val="1"/>
      <w:numFmt w:val="bullet"/>
      <w:lvlText w:val="-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8E1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82C3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A878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83C7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4145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8EC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6A4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EBCE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96619A"/>
    <w:multiLevelType w:val="hybridMultilevel"/>
    <w:tmpl w:val="2DB85D84"/>
    <w:lvl w:ilvl="0" w:tplc="214836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8C91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0AF5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4B7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EB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6AEC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89BB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4B40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841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054063"/>
    <w:multiLevelType w:val="hybridMultilevel"/>
    <w:tmpl w:val="A4D28B4E"/>
    <w:lvl w:ilvl="0" w:tplc="CA34E0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2C2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C8A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2D0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697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455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60B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5659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403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827020"/>
    <w:multiLevelType w:val="hybridMultilevel"/>
    <w:tmpl w:val="89F4F614"/>
    <w:lvl w:ilvl="0" w:tplc="2312E17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E36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13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477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EFE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E3D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2A6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DE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4D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176CD8"/>
    <w:multiLevelType w:val="hybridMultilevel"/>
    <w:tmpl w:val="D636675C"/>
    <w:lvl w:ilvl="0" w:tplc="BEBE052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525BA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20A978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DA71C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447A3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18787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49CEC2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68871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90441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23777B"/>
    <w:multiLevelType w:val="hybridMultilevel"/>
    <w:tmpl w:val="EA848C12"/>
    <w:lvl w:ilvl="0" w:tplc="09A6A9D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289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A1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E33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8B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437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27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21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CD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3F172C"/>
    <w:multiLevelType w:val="hybridMultilevel"/>
    <w:tmpl w:val="396C3052"/>
    <w:lvl w:ilvl="0" w:tplc="1A62711A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8E0A8">
      <w:start w:val="1"/>
      <w:numFmt w:val="decimal"/>
      <w:lvlText w:val="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A7C6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EB05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E4DD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2A91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EF04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AA59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2BCA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68"/>
    <w:rsid w:val="00630BD4"/>
    <w:rsid w:val="009C5EE8"/>
    <w:rsid w:val="00A24C3D"/>
    <w:rsid w:val="00D5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D365"/>
  <w15:docId w15:val="{FA0B87C0-7519-4CD0-96D6-3BBD9881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21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4"/>
      <w:ind w:left="3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C3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kobg.jimdo.com/" TargetMode="External"/><Relationship Id="rId13" Type="http://schemas.openxmlformats.org/officeDocument/2006/relationships/hyperlink" Target="http://mukobg.jimdo.com/" TargetMode="External"/><Relationship Id="rId18" Type="http://schemas.openxmlformats.org/officeDocument/2006/relationships/hyperlink" Target="http://spo.1september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verdlovsk-school8.nm.ru/docobgd.htm" TargetMode="External"/><Relationship Id="rId7" Type="http://schemas.openxmlformats.org/officeDocument/2006/relationships/hyperlink" Target="http://mukobg.jimdo.com/" TargetMode="External"/><Relationship Id="rId12" Type="http://schemas.openxmlformats.org/officeDocument/2006/relationships/hyperlink" Target="http://mukobg.jimdo.com/" TargetMode="External"/><Relationship Id="rId17" Type="http://schemas.openxmlformats.org/officeDocument/2006/relationships/hyperlink" Target="http://zdd.1september.ru/" TargetMode="External"/><Relationship Id="rId25" Type="http://schemas.openxmlformats.org/officeDocument/2006/relationships/hyperlink" Target="http://www.novgorod.fio.ru/projects/Project1132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zdd.1september.ru/" TargetMode="External"/><Relationship Id="rId20" Type="http://schemas.openxmlformats.org/officeDocument/2006/relationships/hyperlink" Target="http://sverdlovsk-school8.nm.ru/docobgd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ukobg.jimdo.com/" TargetMode="External"/><Relationship Id="rId11" Type="http://schemas.openxmlformats.org/officeDocument/2006/relationships/hyperlink" Target="http://mukobg.jimdo.com/" TargetMode="External"/><Relationship Id="rId24" Type="http://schemas.openxmlformats.org/officeDocument/2006/relationships/hyperlink" Target="http://www.novgorod.fio.ru/projects/Project1132/index.htm" TargetMode="External"/><Relationship Id="rId5" Type="http://schemas.openxmlformats.org/officeDocument/2006/relationships/hyperlink" Target="http://mukobg.jimdo.com/" TargetMode="External"/><Relationship Id="rId15" Type="http://schemas.openxmlformats.org/officeDocument/2006/relationships/hyperlink" Target="http://mukobg.jimdo.com/" TargetMode="External"/><Relationship Id="rId23" Type="http://schemas.openxmlformats.org/officeDocument/2006/relationships/hyperlink" Target="http://sverdlovsk-school8.nm.ru/docobgd.htm" TargetMode="External"/><Relationship Id="rId10" Type="http://schemas.openxmlformats.org/officeDocument/2006/relationships/hyperlink" Target="http://mukobg.jimdo.com/" TargetMode="External"/><Relationship Id="rId19" Type="http://schemas.openxmlformats.org/officeDocument/2006/relationships/hyperlink" Target="http://spo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kobg.jimdo.com/" TargetMode="External"/><Relationship Id="rId14" Type="http://schemas.openxmlformats.org/officeDocument/2006/relationships/hyperlink" Target="http://mukobg.jimdo.com/" TargetMode="External"/><Relationship Id="rId22" Type="http://schemas.openxmlformats.org/officeDocument/2006/relationships/hyperlink" Target="http://sverdlovsk-school8.nm.ru/docobgd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5920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cp:lastModifiedBy>Пользователь</cp:lastModifiedBy>
  <cp:revision>3</cp:revision>
  <cp:lastPrinted>2024-09-18T19:27:00Z</cp:lastPrinted>
  <dcterms:created xsi:type="dcterms:W3CDTF">2024-09-18T19:28:00Z</dcterms:created>
  <dcterms:modified xsi:type="dcterms:W3CDTF">2024-09-18T19:28:00Z</dcterms:modified>
</cp:coreProperties>
</file>