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033" w:rsidRDefault="0017026B">
      <w:pPr>
        <w:pStyle w:val="a3"/>
        <w:spacing w:before="67"/>
        <w:ind w:left="1876" w:right="1883"/>
        <w:jc w:val="center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программам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АЛГЕБРЕ</w:t>
      </w:r>
    </w:p>
    <w:p w:rsidR="00BE7033" w:rsidRDefault="00BE7033">
      <w:pPr>
        <w:pStyle w:val="a3"/>
        <w:spacing w:before="9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6799"/>
      </w:tblGrid>
      <w:tr w:rsidR="00BE7033">
        <w:trPr>
          <w:trHeight w:val="551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BE7033" w:rsidRDefault="001702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BE7033">
        <w:trPr>
          <w:trHeight w:val="275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</w:tr>
      <w:tr w:rsidR="00BE7033">
        <w:trPr>
          <w:trHeight w:val="2207"/>
        </w:trPr>
        <w:tc>
          <w:tcPr>
            <w:tcW w:w="2546" w:type="dxa"/>
          </w:tcPr>
          <w:p w:rsidR="00BE7033" w:rsidRDefault="0017026B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ind w:left="108" w:right="131"/>
              <w:rPr>
                <w:sz w:val="24"/>
              </w:rPr>
            </w:pPr>
            <w:r>
              <w:rPr>
                <w:sz w:val="24"/>
              </w:rPr>
              <w:t>Рабочая программа составлена на основе программы 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по учебным предметам «Стандарты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второго поколения. </w:t>
            </w:r>
            <w:proofErr w:type="gramStart"/>
            <w:r>
              <w:rPr>
                <w:sz w:val="24"/>
              </w:rPr>
              <w:t>Математика 5 – 9 класс» – 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 2014 г., программы 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 по алгебре 7–9 классы,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учебному комплексу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7-9 классов (авторы Ю.Н. Макарычев, Н.Г. </w:t>
            </w:r>
            <w:proofErr w:type="spellStart"/>
            <w:r>
              <w:rPr>
                <w:sz w:val="24"/>
              </w:rPr>
              <w:t>Минд</w:t>
            </w:r>
            <w:r>
              <w:rPr>
                <w:sz w:val="24"/>
              </w:rPr>
              <w:t>юк</w:t>
            </w:r>
            <w:proofErr w:type="spellEnd"/>
            <w:r>
              <w:rPr>
                <w:sz w:val="24"/>
              </w:rPr>
              <w:t>, К.Н.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Нешков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Суворова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Ю.Н.,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Т.А. </w:t>
            </w:r>
            <w:proofErr w:type="spellStart"/>
            <w:r>
              <w:rPr>
                <w:sz w:val="24"/>
              </w:rPr>
              <w:t>Бурмистрова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BE7033" w:rsidRDefault="0017026B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«Просвещение», 2014.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22-26)</w:t>
            </w:r>
            <w:proofErr w:type="gramEnd"/>
          </w:p>
        </w:tc>
      </w:tr>
      <w:tr w:rsidR="00BE7033">
        <w:trPr>
          <w:trHeight w:val="275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3/102</w:t>
            </w:r>
          </w:p>
        </w:tc>
      </w:tr>
      <w:tr w:rsidR="00BE7033">
        <w:trPr>
          <w:trHeight w:val="277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BE7033">
        <w:trPr>
          <w:trHeight w:val="1379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6799" w:type="dxa"/>
          </w:tcPr>
          <w:p w:rsidR="00BE7033" w:rsidRDefault="0017026B" w:rsidP="008A5C52">
            <w:pPr>
              <w:pStyle w:val="TableParagraph"/>
              <w:ind w:left="108" w:right="435"/>
              <w:rPr>
                <w:sz w:val="24"/>
              </w:rPr>
            </w:pPr>
            <w:r>
              <w:rPr>
                <w:sz w:val="24"/>
              </w:rPr>
              <w:t>Макарычев,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Алгебра: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 для 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Макарычев,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Нешков</w:t>
            </w:r>
            <w:proofErr w:type="spellEnd"/>
            <w:r>
              <w:rPr>
                <w:sz w:val="24"/>
              </w:rPr>
              <w:t xml:space="preserve">, Н. Г. </w:t>
            </w:r>
            <w:proofErr w:type="spellStart"/>
            <w:r>
              <w:rPr>
                <w:sz w:val="24"/>
              </w:rPr>
              <w:t>Миндюк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 w:rsidR="008A5C52" w:rsidRPr="008A5C52">
              <w:rPr>
                <w:sz w:val="24"/>
                <w:szCs w:val="24"/>
              </w:rPr>
              <w:t>К.И.Нешков</w:t>
            </w:r>
            <w:proofErr w:type="spellEnd"/>
            <w:r w:rsidRPr="008A5C52">
              <w:rPr>
                <w:sz w:val="24"/>
                <w:szCs w:val="24"/>
              </w:rPr>
              <w:t>;</w:t>
            </w:r>
            <w:r>
              <w:rPr>
                <w:sz w:val="24"/>
              </w:rPr>
              <w:t xml:space="preserve"> под ред. С.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Теляковского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 Просвещение, 2020.</w:t>
            </w:r>
          </w:p>
        </w:tc>
      </w:tr>
      <w:tr w:rsidR="00BE7033">
        <w:trPr>
          <w:trHeight w:val="827"/>
        </w:trPr>
        <w:tc>
          <w:tcPr>
            <w:tcW w:w="2546" w:type="dxa"/>
          </w:tcPr>
          <w:p w:rsidR="00BE7033" w:rsidRDefault="0017026B">
            <w:pPr>
              <w:pStyle w:val="TableParagraph"/>
              <w:ind w:right="915" w:firstLine="21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7—9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 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BE7033" w:rsidRDefault="0017026B">
            <w:pPr>
              <w:pStyle w:val="TableParagraph"/>
              <w:spacing w:line="270" w:lineRule="atLeast"/>
              <w:ind w:left="108" w:right="1251"/>
              <w:rPr>
                <w:sz w:val="24"/>
              </w:rPr>
            </w:pPr>
            <w:r>
              <w:rPr>
                <w:sz w:val="24"/>
              </w:rPr>
              <w:t xml:space="preserve">Н. Макарычев, Н. Г. </w:t>
            </w:r>
            <w:proofErr w:type="spellStart"/>
            <w:r>
              <w:rPr>
                <w:sz w:val="24"/>
              </w:rPr>
              <w:t>Миндюк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 w:rsidR="008A5C52" w:rsidRPr="008A5C52">
              <w:rPr>
                <w:sz w:val="24"/>
                <w:szCs w:val="24"/>
              </w:rPr>
              <w:t>К.И.Нешков</w:t>
            </w:r>
            <w:proofErr w:type="spellEnd"/>
            <w:proofErr w:type="gramStart"/>
            <w:r>
              <w:rPr>
                <w:sz w:val="24"/>
              </w:rPr>
              <w:t xml:space="preserve">..— </w:t>
            </w:r>
            <w:proofErr w:type="gramEnd"/>
            <w:r>
              <w:rPr>
                <w:sz w:val="24"/>
              </w:rPr>
              <w:t>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</w:tr>
    </w:tbl>
    <w:p w:rsidR="00BE7033" w:rsidRDefault="00BE7033">
      <w:pPr>
        <w:pStyle w:val="a3"/>
        <w:rPr>
          <w:sz w:val="20"/>
        </w:rPr>
      </w:pPr>
    </w:p>
    <w:p w:rsidR="00BE7033" w:rsidRDefault="00BE7033">
      <w:pPr>
        <w:pStyle w:val="a3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6799"/>
      </w:tblGrid>
      <w:tr w:rsidR="00BE7033">
        <w:trPr>
          <w:trHeight w:val="551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BE7033" w:rsidRDefault="001702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BE7033">
        <w:trPr>
          <w:trHeight w:val="275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</w:tr>
      <w:tr w:rsidR="00BE7033">
        <w:trPr>
          <w:trHeight w:val="2207"/>
        </w:trPr>
        <w:tc>
          <w:tcPr>
            <w:tcW w:w="2546" w:type="dxa"/>
          </w:tcPr>
          <w:p w:rsidR="00BE7033" w:rsidRDefault="0017026B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ind w:left="108" w:right="131"/>
              <w:rPr>
                <w:sz w:val="24"/>
              </w:rPr>
            </w:pPr>
            <w:r>
              <w:rPr>
                <w:sz w:val="24"/>
              </w:rPr>
              <w:t>Рабочая программа составлена на основе программы 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по учебным предметам «Стандарты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второго поколения. </w:t>
            </w:r>
            <w:proofErr w:type="gramStart"/>
            <w:r>
              <w:rPr>
                <w:sz w:val="24"/>
              </w:rPr>
              <w:t>Математика 5 – 9 класс» – 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 2014 г., программы 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 по алгебре 7–9 классы,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учебному комплексу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Ю.Н. Макарычев,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Н.Г. </w:t>
            </w:r>
            <w:proofErr w:type="spellStart"/>
            <w:r>
              <w:rPr>
                <w:sz w:val="24"/>
              </w:rPr>
              <w:t>Миндюк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К.Н.</w:t>
            </w:r>
            <w:proofErr w:type="gramEnd"/>
          </w:p>
          <w:p w:rsidR="00BE7033" w:rsidRDefault="0017026B">
            <w:pPr>
              <w:pStyle w:val="TableParagraph"/>
              <w:spacing w:line="270" w:lineRule="atLeast"/>
              <w:ind w:left="108" w:right="25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Нешков</w:t>
            </w:r>
            <w:proofErr w:type="spellEnd"/>
            <w:r>
              <w:rPr>
                <w:sz w:val="24"/>
              </w:rPr>
              <w:t>, С.Б. Суворова Ю.Н., составитель Т.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Бурмистрова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2014.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 22-26)</w:t>
            </w:r>
            <w:proofErr w:type="gramEnd"/>
          </w:p>
        </w:tc>
      </w:tr>
      <w:tr w:rsidR="00BE7033">
        <w:trPr>
          <w:trHeight w:val="275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3/102</w:t>
            </w:r>
          </w:p>
        </w:tc>
      </w:tr>
      <w:tr w:rsidR="00BE7033">
        <w:trPr>
          <w:trHeight w:val="277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BE7033">
        <w:trPr>
          <w:trHeight w:val="1578"/>
        </w:trPr>
        <w:tc>
          <w:tcPr>
            <w:tcW w:w="2546" w:type="dxa"/>
          </w:tcPr>
          <w:p w:rsidR="00BE7033" w:rsidRDefault="0017026B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ind w:left="108" w:right="435"/>
              <w:rPr>
                <w:sz w:val="24"/>
              </w:rPr>
            </w:pPr>
            <w:r>
              <w:rPr>
                <w:sz w:val="24"/>
              </w:rPr>
              <w:t>Макарычев,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Алгебра: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 для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Макарычев,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Нешков</w:t>
            </w:r>
            <w:proofErr w:type="spellEnd"/>
            <w:r>
              <w:rPr>
                <w:sz w:val="24"/>
              </w:rPr>
              <w:t xml:space="preserve">, Н. Г. </w:t>
            </w:r>
            <w:proofErr w:type="spellStart"/>
            <w:r>
              <w:rPr>
                <w:sz w:val="24"/>
              </w:rPr>
              <w:t>Миндюк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 w:rsidR="008A5C52" w:rsidRPr="008A5C52">
              <w:rPr>
                <w:sz w:val="24"/>
                <w:szCs w:val="24"/>
              </w:rPr>
              <w:t>К.И.Нешков</w:t>
            </w:r>
            <w:proofErr w:type="spellEnd"/>
            <w:r>
              <w:rPr>
                <w:sz w:val="24"/>
              </w:rPr>
              <w:t>; под ред. С.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Теляковского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 Просвещение, 2020.</w:t>
            </w:r>
          </w:p>
        </w:tc>
      </w:tr>
      <w:tr w:rsidR="00BE7033">
        <w:trPr>
          <w:trHeight w:val="827"/>
        </w:trPr>
        <w:tc>
          <w:tcPr>
            <w:tcW w:w="2546" w:type="dxa"/>
          </w:tcPr>
          <w:p w:rsidR="00BE7033" w:rsidRDefault="0017026B">
            <w:pPr>
              <w:pStyle w:val="TableParagraph"/>
              <w:ind w:right="936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6799" w:type="dxa"/>
          </w:tcPr>
          <w:p w:rsidR="00BE7033" w:rsidRDefault="0017026B">
            <w:pPr>
              <w:pStyle w:val="TableParagraph"/>
              <w:ind w:left="108" w:right="372"/>
              <w:rPr>
                <w:sz w:val="24"/>
              </w:rPr>
            </w:pPr>
            <w:r>
              <w:rPr>
                <w:sz w:val="24"/>
              </w:rPr>
              <w:t>Изучение алгебры в 7—9 классах: пособие для учителей /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Макарычев, 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Миндюк</w:t>
            </w:r>
            <w:proofErr w:type="spellEnd"/>
            <w:r>
              <w:rPr>
                <w:sz w:val="24"/>
              </w:rPr>
              <w:t xml:space="preserve">, </w:t>
            </w:r>
            <w:r w:rsidR="008A5C52" w:rsidRPr="008A5C52">
              <w:rPr>
                <w:sz w:val="24"/>
                <w:szCs w:val="24"/>
              </w:rPr>
              <w:t>К.И.Нешков</w:t>
            </w:r>
            <w:bookmarkStart w:id="0" w:name="_GoBack"/>
            <w:bookmarkEnd w:id="0"/>
            <w:r>
              <w:rPr>
                <w:sz w:val="24"/>
              </w:rPr>
              <w:t>..— М.:</w:t>
            </w:r>
          </w:p>
          <w:p w:rsidR="00BE7033" w:rsidRDefault="0017026B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</w:p>
        </w:tc>
      </w:tr>
    </w:tbl>
    <w:p w:rsidR="00BE7033" w:rsidRDefault="00BE7033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6660"/>
      </w:tblGrid>
      <w:tr w:rsidR="00BE7033">
        <w:trPr>
          <w:trHeight w:val="553"/>
        </w:trPr>
        <w:tc>
          <w:tcPr>
            <w:tcW w:w="2690" w:type="dxa"/>
          </w:tcPr>
          <w:p w:rsidR="00BE7033" w:rsidRDefault="0017026B">
            <w:pPr>
              <w:pStyle w:val="TableParagraph"/>
              <w:spacing w:line="276" w:lineRule="exact"/>
              <w:ind w:right="18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Наименование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660" w:type="dxa"/>
          </w:tcPr>
          <w:p w:rsidR="00BE7033" w:rsidRDefault="0017026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алгебре.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</w:tr>
      <w:tr w:rsidR="00BE7033">
        <w:trPr>
          <w:trHeight w:val="275"/>
        </w:trPr>
        <w:tc>
          <w:tcPr>
            <w:tcW w:w="2690" w:type="dxa"/>
          </w:tcPr>
          <w:p w:rsidR="00BE7033" w:rsidRDefault="0017026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660" w:type="dxa"/>
          </w:tcPr>
          <w:p w:rsidR="00BE7033" w:rsidRDefault="0017026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</w:tr>
    </w:tbl>
    <w:p w:rsidR="00BE7033" w:rsidRDefault="00BE7033">
      <w:pPr>
        <w:spacing w:line="256" w:lineRule="exact"/>
        <w:rPr>
          <w:sz w:val="24"/>
        </w:rPr>
        <w:sectPr w:rsidR="00BE7033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6660"/>
      </w:tblGrid>
      <w:tr w:rsidR="00BE7033">
        <w:trPr>
          <w:trHeight w:val="829"/>
        </w:trPr>
        <w:tc>
          <w:tcPr>
            <w:tcW w:w="2690" w:type="dxa"/>
          </w:tcPr>
          <w:p w:rsidR="00BE7033" w:rsidRDefault="0017026B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660" w:type="dxa"/>
          </w:tcPr>
          <w:p w:rsidR="00BE7033" w:rsidRDefault="0017026B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Алгебра.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[сост.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BE7033" w:rsidRDefault="0017026B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Бурмистрова</w:t>
            </w:r>
            <w:proofErr w:type="spellEnd"/>
            <w:r>
              <w:rPr>
                <w:sz w:val="24"/>
              </w:rPr>
              <w:t>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М.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</w:tr>
      <w:tr w:rsidR="00BE7033">
        <w:trPr>
          <w:trHeight w:val="275"/>
        </w:trPr>
        <w:tc>
          <w:tcPr>
            <w:tcW w:w="2690" w:type="dxa"/>
          </w:tcPr>
          <w:p w:rsidR="00BE7033" w:rsidRDefault="0017026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660" w:type="dxa"/>
          </w:tcPr>
          <w:p w:rsidR="00BE7033" w:rsidRDefault="0017026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3/102</w:t>
            </w:r>
          </w:p>
        </w:tc>
      </w:tr>
      <w:tr w:rsidR="00BE7033">
        <w:trPr>
          <w:trHeight w:val="275"/>
        </w:trPr>
        <w:tc>
          <w:tcPr>
            <w:tcW w:w="2690" w:type="dxa"/>
          </w:tcPr>
          <w:p w:rsidR="00BE7033" w:rsidRDefault="0017026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6660" w:type="dxa"/>
          </w:tcPr>
          <w:p w:rsidR="00BE7033" w:rsidRDefault="0017026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BE7033">
        <w:trPr>
          <w:trHeight w:val="1103"/>
        </w:trPr>
        <w:tc>
          <w:tcPr>
            <w:tcW w:w="2690" w:type="dxa"/>
          </w:tcPr>
          <w:p w:rsidR="00BE7033" w:rsidRDefault="0017026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УМК: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6660" w:type="dxa"/>
          </w:tcPr>
          <w:p w:rsidR="00BE7033" w:rsidRDefault="0017026B">
            <w:pPr>
              <w:pStyle w:val="TableParagraph"/>
              <w:ind w:left="105" w:right="557"/>
              <w:rPr>
                <w:sz w:val="24"/>
              </w:rPr>
            </w:pPr>
            <w:r>
              <w:rPr>
                <w:sz w:val="24"/>
              </w:rPr>
              <w:t>Алгебра. 9 класс : 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 xml:space="preserve">ля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организаций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[Ю. Н. Макарычев, Н. Г. </w:t>
            </w:r>
            <w:proofErr w:type="spellStart"/>
            <w:r>
              <w:rPr>
                <w:sz w:val="24"/>
              </w:rPr>
              <w:t>Миндюк</w:t>
            </w:r>
            <w:proofErr w:type="spellEnd"/>
            <w:r>
              <w:rPr>
                <w:sz w:val="24"/>
              </w:rPr>
              <w:t xml:space="preserve">, К. И. </w:t>
            </w:r>
            <w:proofErr w:type="spellStart"/>
            <w:r>
              <w:rPr>
                <w:sz w:val="24"/>
              </w:rPr>
              <w:t>Нешков</w:t>
            </w:r>
            <w:proofErr w:type="spellEnd"/>
            <w:r>
              <w:rPr>
                <w:sz w:val="24"/>
              </w:rPr>
              <w:t>, С.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Суворова] ;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ред. 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Теляковского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13-е изд.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 :</w:t>
            </w:r>
          </w:p>
          <w:p w:rsidR="00BE7033" w:rsidRDefault="0017026B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2021.</w:t>
            </w:r>
          </w:p>
        </w:tc>
      </w:tr>
      <w:tr w:rsidR="00BE7033">
        <w:trPr>
          <w:trHeight w:val="1103"/>
        </w:trPr>
        <w:tc>
          <w:tcPr>
            <w:tcW w:w="2690" w:type="dxa"/>
          </w:tcPr>
          <w:p w:rsidR="00BE7033" w:rsidRDefault="0017026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</w:p>
        </w:tc>
        <w:tc>
          <w:tcPr>
            <w:tcW w:w="6660" w:type="dxa"/>
          </w:tcPr>
          <w:p w:rsidR="00BE7033" w:rsidRDefault="0017026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Миндюк</w:t>
            </w:r>
            <w:proofErr w:type="spellEnd"/>
            <w:r>
              <w:rPr>
                <w:sz w:val="24"/>
              </w:rPr>
              <w:t xml:space="preserve"> 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Алгебра. Методические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BE7033" w:rsidRDefault="0017026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 /</w:t>
            </w:r>
          </w:p>
          <w:p w:rsidR="00BE7033" w:rsidRDefault="0017026B">
            <w:pPr>
              <w:pStyle w:val="TableParagraph"/>
              <w:spacing w:line="270" w:lineRule="atLeast"/>
              <w:ind w:left="105" w:right="1077"/>
              <w:rPr>
                <w:sz w:val="24"/>
              </w:rPr>
            </w:pPr>
            <w:r>
              <w:rPr>
                <w:sz w:val="24"/>
              </w:rPr>
              <w:t xml:space="preserve">Н. Г. </w:t>
            </w:r>
            <w:proofErr w:type="spellStart"/>
            <w:r>
              <w:rPr>
                <w:sz w:val="24"/>
              </w:rPr>
              <w:t>Миндюк</w:t>
            </w:r>
            <w:proofErr w:type="spellEnd"/>
            <w:r>
              <w:rPr>
                <w:sz w:val="24"/>
              </w:rPr>
              <w:t xml:space="preserve">, И. С. </w:t>
            </w:r>
            <w:proofErr w:type="spellStart"/>
            <w:r>
              <w:rPr>
                <w:sz w:val="24"/>
              </w:rPr>
              <w:t>Шлыкова</w:t>
            </w:r>
            <w:proofErr w:type="spellEnd"/>
            <w:r>
              <w:rPr>
                <w:sz w:val="24"/>
              </w:rPr>
              <w:t>. — М.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Просвещение,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2017.</w:t>
            </w:r>
          </w:p>
        </w:tc>
      </w:tr>
    </w:tbl>
    <w:p w:rsidR="0017026B" w:rsidRDefault="0017026B"/>
    <w:sectPr w:rsidR="0017026B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E7033"/>
    <w:rsid w:val="0017026B"/>
    <w:rsid w:val="008A5C52"/>
    <w:rsid w:val="00B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Кузнецова</dc:creator>
  <cp:lastModifiedBy>Пользователь</cp:lastModifiedBy>
  <cp:revision>2</cp:revision>
  <dcterms:created xsi:type="dcterms:W3CDTF">2023-01-23T12:55:00Z</dcterms:created>
  <dcterms:modified xsi:type="dcterms:W3CDTF">2023-01-24T05:02:00Z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2023-01-23T00:00:00Z</vt:filetime>
  </property>
</Properties>
</file>